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036" w:rsidRDefault="007E2036" w:rsidP="007E2036">
      <w:pPr>
        <w:pStyle w:val="Default"/>
        <w:jc w:val="center"/>
        <w:rPr>
          <w:b/>
          <w:lang w:val="uk-UA"/>
        </w:rPr>
      </w:pPr>
      <w:r w:rsidRPr="004C7B1A">
        <w:rPr>
          <w:b/>
          <w:lang w:val="uk-UA"/>
        </w:rPr>
        <w:t>ЗАГАЛЬНІ ПОЛОЖЕННЯ ДОСУДОВОГО РОЗСЛІДУВАННЯ У ФОРМІ ДІЗНАННЯ (КРИМІНАЛЬНИХ ПРОСТУПКІВ)</w:t>
      </w:r>
    </w:p>
    <w:p w:rsidR="007E2036" w:rsidRDefault="007E2036" w:rsidP="007E2036">
      <w:pPr>
        <w:pStyle w:val="Default"/>
        <w:jc w:val="center"/>
        <w:rPr>
          <w:b/>
          <w:lang w:val="uk-UA"/>
        </w:rPr>
      </w:pPr>
    </w:p>
    <w:p w:rsidR="007E2036" w:rsidRPr="004C7B1A" w:rsidRDefault="007E2036" w:rsidP="007E2036">
      <w:pPr>
        <w:pStyle w:val="Default"/>
        <w:jc w:val="center"/>
        <w:rPr>
          <w:b/>
          <w:lang w:val="uk-UA"/>
        </w:rPr>
      </w:pPr>
      <w:r>
        <w:rPr>
          <w:b/>
          <w:lang w:val="uk-UA"/>
        </w:rPr>
        <w:t>1.</w:t>
      </w:r>
      <w:r>
        <w:rPr>
          <w:b/>
          <w:lang w:val="uk-UA"/>
        </w:rPr>
        <w:tab/>
      </w:r>
      <w:r w:rsidRPr="004C7B1A">
        <w:rPr>
          <w:b/>
          <w:lang w:val="uk-UA"/>
        </w:rPr>
        <w:t>Поняття кримінального проступку</w:t>
      </w:r>
    </w:p>
    <w:p w:rsidR="007E2036" w:rsidRDefault="007E2036" w:rsidP="007E2036">
      <w:pPr>
        <w:pStyle w:val="Default"/>
        <w:jc w:val="both"/>
        <w:rPr>
          <w:b/>
          <w:lang w:val="uk-UA"/>
        </w:rPr>
      </w:pPr>
    </w:p>
    <w:p w:rsidR="007E2036" w:rsidRDefault="007E2036" w:rsidP="007E2036">
      <w:pPr>
        <w:pStyle w:val="Default"/>
        <w:ind w:firstLine="709"/>
        <w:jc w:val="both"/>
        <w:rPr>
          <w:lang w:val="uk-UA"/>
        </w:rPr>
      </w:pPr>
      <w:r w:rsidRPr="009463F7">
        <w:rPr>
          <w:b/>
          <w:i/>
          <w:lang w:val="uk-UA"/>
        </w:rPr>
        <w:t xml:space="preserve">Кримінальним проступком </w:t>
      </w:r>
      <w:r w:rsidRPr="009463F7">
        <w:rPr>
          <w:lang w:val="uk-UA"/>
        </w:rPr>
        <w:t>є передбачене КК України</w:t>
      </w:r>
      <w:r w:rsidRPr="009463F7">
        <w:rPr>
          <w:b/>
          <w:i/>
          <w:lang w:val="uk-UA"/>
        </w:rPr>
        <w:t xml:space="preserve"> </w:t>
      </w:r>
      <w:r w:rsidRPr="009463F7">
        <w:rPr>
          <w:lang w:val="uk-UA"/>
        </w:rPr>
        <w:t xml:space="preserve">діяння (дія чи бездіяльність), за вчинення якого передбачено </w:t>
      </w:r>
      <w:r w:rsidRPr="009463F7">
        <w:rPr>
          <w:i/>
          <w:lang w:val="uk-UA"/>
        </w:rPr>
        <w:t xml:space="preserve">основне покарання </w:t>
      </w:r>
      <w:r w:rsidRPr="009463F7">
        <w:rPr>
          <w:lang w:val="uk-UA"/>
        </w:rPr>
        <w:t>у виді</w:t>
      </w:r>
      <w:r w:rsidRPr="009463F7">
        <w:rPr>
          <w:i/>
          <w:lang w:val="uk-UA"/>
        </w:rPr>
        <w:t xml:space="preserve"> штрафу в розмірі не більше ніж три тисячі неоподатковуваних мінімумів доходів громадян </w:t>
      </w:r>
      <w:r w:rsidRPr="009463F7">
        <w:rPr>
          <w:lang w:val="uk-UA"/>
        </w:rPr>
        <w:t>або</w:t>
      </w:r>
      <w:r w:rsidRPr="009463F7">
        <w:rPr>
          <w:i/>
          <w:lang w:val="uk-UA"/>
        </w:rPr>
        <w:t xml:space="preserve"> інше покарання, не пов’язане з позбавленням волі</w:t>
      </w:r>
      <w:r w:rsidRPr="009463F7">
        <w:rPr>
          <w:lang w:val="uk-UA"/>
        </w:rPr>
        <w:t>.</w:t>
      </w:r>
    </w:p>
    <w:p w:rsidR="007E2036" w:rsidRPr="009463F7" w:rsidRDefault="007E2036" w:rsidP="007E2036">
      <w:pPr>
        <w:pStyle w:val="Default"/>
        <w:ind w:firstLine="709"/>
        <w:rPr>
          <w:lang w:val="uk-UA"/>
        </w:rPr>
      </w:pPr>
      <w:r w:rsidRPr="009463F7">
        <w:rPr>
          <w:lang w:val="uk-UA"/>
        </w:rPr>
        <w:t>Таким чином, до кримінальних проступків належать передбачені Особливою частиною КК України суспільно небезпечні діяння, у санкціях яких встановлено:</w:t>
      </w:r>
    </w:p>
    <w:p w:rsidR="007E2036" w:rsidRPr="009463F7" w:rsidRDefault="007E2036" w:rsidP="007E2036">
      <w:pPr>
        <w:pStyle w:val="Default"/>
        <w:numPr>
          <w:ilvl w:val="1"/>
          <w:numId w:val="2"/>
        </w:numPr>
        <w:ind w:left="0" w:firstLine="709"/>
        <w:rPr>
          <w:lang w:val="uk-UA"/>
        </w:rPr>
      </w:pPr>
      <w:r w:rsidRPr="009463F7">
        <w:rPr>
          <w:lang w:val="uk-UA"/>
        </w:rPr>
        <w:t>основне покарання у виді штрафу в розмірі не більше ніж три тисячі неоподатковуваних мінімумів доходів громадян</w:t>
      </w:r>
      <w:r>
        <w:rPr>
          <w:lang w:val="uk-UA"/>
        </w:rPr>
        <w:t>;</w:t>
      </w:r>
    </w:p>
    <w:p w:rsidR="007E2036" w:rsidRPr="009463F7" w:rsidRDefault="007E2036" w:rsidP="007E2036">
      <w:pPr>
        <w:pStyle w:val="Default"/>
        <w:numPr>
          <w:ilvl w:val="1"/>
          <w:numId w:val="2"/>
        </w:numPr>
        <w:ind w:left="0" w:firstLine="709"/>
        <w:jc w:val="both"/>
        <w:rPr>
          <w:lang w:val="uk-UA"/>
        </w:rPr>
      </w:pPr>
      <w:r w:rsidRPr="009463F7">
        <w:rPr>
          <w:lang w:val="uk-UA"/>
        </w:rPr>
        <w:t>інше основне покарання, не пов’язане з позбавленням волі</w:t>
      </w:r>
      <w:r>
        <w:rPr>
          <w:lang w:val="uk-UA"/>
        </w:rPr>
        <w:t>.</w:t>
      </w:r>
    </w:p>
    <w:p w:rsidR="007E2036" w:rsidRDefault="007E2036" w:rsidP="007E2036">
      <w:pPr>
        <w:pStyle w:val="Default"/>
        <w:jc w:val="both"/>
        <w:rPr>
          <w:lang w:val="uk-UA"/>
        </w:rPr>
      </w:pPr>
    </w:p>
    <w:p w:rsidR="007E2036" w:rsidRDefault="007E2036" w:rsidP="007E2036">
      <w:pPr>
        <w:pStyle w:val="Default"/>
        <w:ind w:firstLine="709"/>
        <w:jc w:val="both"/>
        <w:rPr>
          <w:b/>
          <w:lang w:val="uk-UA"/>
        </w:rPr>
      </w:pPr>
      <w:r w:rsidRPr="009463F7">
        <w:rPr>
          <w:b/>
          <w:lang w:val="uk-UA"/>
        </w:rPr>
        <w:t>ВАЖЛИВО!</w:t>
      </w:r>
    </w:p>
    <w:p w:rsidR="007E2036" w:rsidRDefault="007E2036" w:rsidP="007E2036">
      <w:pPr>
        <w:pStyle w:val="Default"/>
        <w:ind w:firstLine="709"/>
        <w:jc w:val="both"/>
        <w:rPr>
          <w:i/>
          <w:lang w:val="uk-UA"/>
        </w:rPr>
      </w:pPr>
      <w:r w:rsidRPr="009463F7">
        <w:rPr>
          <w:i/>
          <w:lang w:val="uk-UA"/>
        </w:rPr>
        <w:t>Не слід ототожнювати кримінальний проступок зі злочином невеликої тяжкості, який було передбачено до запровадження кримінального проступку. Відповідно до зазначених змін, частину злочинів невеликої тяжкості віднесено до кримінальних проступків, решту – до нетяжких злочинів.</w:t>
      </w:r>
    </w:p>
    <w:p w:rsidR="007E2036" w:rsidRDefault="007E2036" w:rsidP="007E2036">
      <w:pPr>
        <w:pStyle w:val="Default"/>
        <w:ind w:firstLine="709"/>
        <w:jc w:val="both"/>
        <w:rPr>
          <w:i/>
          <w:lang w:val="uk-UA"/>
        </w:rPr>
      </w:pPr>
    </w:p>
    <w:p w:rsidR="007E2036" w:rsidRPr="009463F7" w:rsidRDefault="007E2036" w:rsidP="007E2036">
      <w:pPr>
        <w:pStyle w:val="Default"/>
        <w:ind w:firstLine="709"/>
        <w:jc w:val="both"/>
        <w:rPr>
          <w:b/>
          <w:lang w:val="uk-UA"/>
        </w:rPr>
      </w:pPr>
      <w:r w:rsidRPr="009463F7">
        <w:rPr>
          <w:b/>
          <w:lang w:val="uk-UA"/>
        </w:rPr>
        <w:t>Особливості кримінально-правової кваліфікації кримінальних проступків.</w:t>
      </w:r>
    </w:p>
    <w:p w:rsidR="007E2036" w:rsidRPr="009463F7" w:rsidRDefault="007E2036" w:rsidP="007E2036">
      <w:pPr>
        <w:pStyle w:val="Default"/>
        <w:numPr>
          <w:ilvl w:val="0"/>
          <w:numId w:val="3"/>
        </w:numPr>
        <w:ind w:firstLine="851"/>
        <w:jc w:val="both"/>
        <w:rPr>
          <w:lang w:val="uk-UA"/>
        </w:rPr>
      </w:pPr>
      <w:r w:rsidRPr="009463F7">
        <w:rPr>
          <w:b/>
          <w:i/>
          <w:lang w:val="uk-UA"/>
        </w:rPr>
        <w:t xml:space="preserve">Готування до кримінального проступку </w:t>
      </w:r>
      <w:r w:rsidRPr="009463F7">
        <w:rPr>
          <w:lang w:val="uk-UA"/>
        </w:rPr>
        <w:t>не тягне за</w:t>
      </w:r>
      <w:r w:rsidRPr="009463F7">
        <w:rPr>
          <w:b/>
          <w:i/>
          <w:lang w:val="uk-UA"/>
        </w:rPr>
        <w:t xml:space="preserve"> </w:t>
      </w:r>
      <w:r w:rsidRPr="009463F7">
        <w:rPr>
          <w:lang w:val="uk-UA"/>
        </w:rPr>
        <w:t>собою кримінальної відповідальності (ч. 2 ст. 14 КК України).</w:t>
      </w:r>
    </w:p>
    <w:p w:rsidR="007E2036" w:rsidRDefault="007E2036" w:rsidP="007E2036">
      <w:pPr>
        <w:pStyle w:val="Default"/>
        <w:numPr>
          <w:ilvl w:val="0"/>
          <w:numId w:val="3"/>
        </w:numPr>
        <w:ind w:firstLine="851"/>
        <w:jc w:val="both"/>
        <w:rPr>
          <w:lang w:val="uk-UA"/>
        </w:rPr>
      </w:pPr>
      <w:r w:rsidRPr="009463F7">
        <w:rPr>
          <w:lang w:val="uk-UA"/>
        </w:rPr>
        <w:t xml:space="preserve">Встановлено додаткову умову, коли немає повторності, – це відбуття покарання за вчинення кримінального проступку. Тобто </w:t>
      </w:r>
      <w:r w:rsidRPr="009463F7">
        <w:rPr>
          <w:b/>
          <w:i/>
          <w:lang w:val="uk-UA"/>
        </w:rPr>
        <w:t>повторності</w:t>
      </w:r>
      <w:r w:rsidRPr="009463F7">
        <w:rPr>
          <w:lang w:val="uk-UA"/>
        </w:rPr>
        <w:t xml:space="preserve"> </w:t>
      </w:r>
      <w:r w:rsidRPr="009463F7">
        <w:rPr>
          <w:i/>
          <w:lang w:val="uk-UA"/>
        </w:rPr>
        <w:t>немає</w:t>
      </w:r>
      <w:r w:rsidRPr="009463F7">
        <w:rPr>
          <w:lang w:val="uk-UA"/>
        </w:rPr>
        <w:t xml:space="preserve">, якщо за раніше вчинене кримінальне правопорушення особу було звільнено від кримінальної відповідальності на підставах, установлених законом, або якщо судимість за це кримінальне правопорушення було погашено або знято, а також </w:t>
      </w:r>
      <w:r w:rsidRPr="009463F7">
        <w:rPr>
          <w:i/>
          <w:lang w:val="uk-UA"/>
        </w:rPr>
        <w:t>після відбуття покарання за вчинення</w:t>
      </w:r>
      <w:r w:rsidRPr="009463F7">
        <w:rPr>
          <w:lang w:val="uk-UA"/>
        </w:rPr>
        <w:t xml:space="preserve"> </w:t>
      </w:r>
      <w:r w:rsidRPr="009463F7">
        <w:rPr>
          <w:i/>
          <w:lang w:val="uk-UA"/>
        </w:rPr>
        <w:t xml:space="preserve">кримінального проступку </w:t>
      </w:r>
      <w:r w:rsidRPr="009463F7">
        <w:rPr>
          <w:lang w:val="uk-UA"/>
        </w:rPr>
        <w:t>(ч.</w:t>
      </w:r>
      <w:r w:rsidRPr="009463F7">
        <w:rPr>
          <w:i/>
          <w:lang w:val="uk-UA"/>
        </w:rPr>
        <w:t xml:space="preserve"> </w:t>
      </w:r>
      <w:r w:rsidRPr="009463F7">
        <w:rPr>
          <w:lang w:val="uk-UA"/>
        </w:rPr>
        <w:t>4</w:t>
      </w:r>
      <w:r w:rsidRPr="009463F7">
        <w:rPr>
          <w:i/>
          <w:lang w:val="uk-UA"/>
        </w:rPr>
        <w:t xml:space="preserve"> </w:t>
      </w:r>
      <w:r w:rsidRPr="009463F7">
        <w:rPr>
          <w:lang w:val="uk-UA"/>
        </w:rPr>
        <w:t>ст. 32</w:t>
      </w:r>
      <w:r w:rsidRPr="009463F7">
        <w:rPr>
          <w:i/>
          <w:lang w:val="uk-UA"/>
        </w:rPr>
        <w:t xml:space="preserve"> </w:t>
      </w:r>
      <w:r w:rsidRPr="009463F7">
        <w:rPr>
          <w:lang w:val="uk-UA"/>
        </w:rPr>
        <w:t>КК України)</w:t>
      </w:r>
      <w:r>
        <w:rPr>
          <w:lang w:val="uk-UA"/>
        </w:rPr>
        <w:t xml:space="preserve"> </w:t>
      </w:r>
      <w:r w:rsidRPr="000136A3">
        <w:rPr>
          <w:lang w:val="uk-UA"/>
        </w:rPr>
        <w:t xml:space="preserve">або знято, а також </w:t>
      </w:r>
      <w:r w:rsidRPr="000136A3">
        <w:rPr>
          <w:i/>
          <w:lang w:val="uk-UA"/>
        </w:rPr>
        <w:t>після відбуття покарання за вчинення</w:t>
      </w:r>
      <w:r w:rsidRPr="000136A3">
        <w:rPr>
          <w:lang w:val="uk-UA"/>
        </w:rPr>
        <w:t xml:space="preserve"> </w:t>
      </w:r>
      <w:r w:rsidRPr="000136A3">
        <w:rPr>
          <w:i/>
          <w:lang w:val="uk-UA"/>
        </w:rPr>
        <w:t xml:space="preserve">кримінального проступку </w:t>
      </w:r>
      <w:r w:rsidRPr="000136A3">
        <w:rPr>
          <w:lang w:val="uk-UA"/>
        </w:rPr>
        <w:t>(ч.</w:t>
      </w:r>
      <w:r w:rsidRPr="000136A3">
        <w:rPr>
          <w:i/>
          <w:lang w:val="uk-UA"/>
        </w:rPr>
        <w:t xml:space="preserve"> </w:t>
      </w:r>
      <w:r w:rsidRPr="000136A3">
        <w:rPr>
          <w:lang w:val="uk-UA"/>
        </w:rPr>
        <w:t>4</w:t>
      </w:r>
      <w:r w:rsidRPr="000136A3">
        <w:rPr>
          <w:i/>
          <w:lang w:val="uk-UA"/>
        </w:rPr>
        <w:t xml:space="preserve"> </w:t>
      </w:r>
      <w:r w:rsidRPr="000136A3">
        <w:rPr>
          <w:lang w:val="uk-UA"/>
        </w:rPr>
        <w:t>ст. 32</w:t>
      </w:r>
      <w:r w:rsidRPr="000136A3">
        <w:rPr>
          <w:i/>
          <w:lang w:val="uk-UA"/>
        </w:rPr>
        <w:t xml:space="preserve"> </w:t>
      </w:r>
      <w:r w:rsidRPr="000136A3">
        <w:rPr>
          <w:lang w:val="uk-UA"/>
        </w:rPr>
        <w:t>КК України).</w:t>
      </w:r>
    </w:p>
    <w:p w:rsidR="007E2036" w:rsidRPr="000136A3" w:rsidRDefault="007E2036" w:rsidP="007E2036">
      <w:pPr>
        <w:pStyle w:val="Default"/>
        <w:numPr>
          <w:ilvl w:val="0"/>
          <w:numId w:val="3"/>
        </w:numPr>
        <w:ind w:firstLine="851"/>
        <w:jc w:val="both"/>
        <w:rPr>
          <w:lang w:val="uk-UA"/>
        </w:rPr>
      </w:pPr>
      <w:r w:rsidRPr="000136A3">
        <w:rPr>
          <w:i/>
          <w:lang w:val="uk-UA"/>
        </w:rPr>
        <w:t xml:space="preserve">За вчинення кримінальних проступків можливе </w:t>
      </w:r>
      <w:r w:rsidRPr="000136A3">
        <w:rPr>
          <w:b/>
          <w:i/>
          <w:lang w:val="uk-UA"/>
        </w:rPr>
        <w:t xml:space="preserve">звільнення від кримінальної відповідальності </w:t>
      </w:r>
      <w:r w:rsidRPr="000136A3">
        <w:rPr>
          <w:i/>
          <w:lang w:val="uk-UA"/>
        </w:rPr>
        <w:t>на підставі</w:t>
      </w:r>
      <w:r>
        <w:rPr>
          <w:i/>
          <w:lang w:val="uk-UA"/>
        </w:rPr>
        <w:t xml:space="preserve"> </w:t>
      </w:r>
      <w:r w:rsidRPr="000136A3">
        <w:rPr>
          <w:i/>
          <w:lang w:val="uk-UA"/>
        </w:rPr>
        <w:t>ст. 45–49 України</w:t>
      </w:r>
      <w:r w:rsidRPr="000136A3">
        <w:rPr>
          <w:lang w:val="uk-UA"/>
        </w:rPr>
        <w:t>.</w:t>
      </w:r>
      <w:r w:rsidRPr="000136A3">
        <w:rPr>
          <w:i/>
          <w:lang w:val="uk-UA"/>
        </w:rPr>
        <w:t xml:space="preserve"> </w:t>
      </w:r>
      <w:r w:rsidRPr="000136A3">
        <w:rPr>
          <w:lang w:val="uk-UA"/>
        </w:rPr>
        <w:t>Неможливим є лише звільнення від кримінальної</w:t>
      </w:r>
      <w:r w:rsidRPr="000136A3">
        <w:rPr>
          <w:i/>
          <w:lang w:val="uk-UA"/>
        </w:rPr>
        <w:t xml:space="preserve"> </w:t>
      </w:r>
      <w:r w:rsidRPr="000136A3">
        <w:rPr>
          <w:lang w:val="uk-UA"/>
        </w:rPr>
        <w:t>відповідальності за вчинення корупційного кримінального проступку, передбаченого ч</w:t>
      </w:r>
      <w:r w:rsidRPr="00857D25">
        <w:rPr>
          <w:lang w:val="uk-UA"/>
        </w:rPr>
        <w:t>. 1, 3 ст. 357 КК України.</w:t>
      </w:r>
    </w:p>
    <w:p w:rsidR="007E2036" w:rsidRPr="000136A3" w:rsidRDefault="007E2036" w:rsidP="007E2036">
      <w:pPr>
        <w:pStyle w:val="Default"/>
        <w:ind w:firstLine="851"/>
        <w:rPr>
          <w:lang w:val="uk-UA"/>
        </w:rPr>
      </w:pPr>
      <w:r w:rsidRPr="000136A3">
        <w:rPr>
          <w:lang w:val="uk-UA"/>
        </w:rPr>
        <w:t>Певні особливості має звільнення від кримінальної відповідальності на підставі ст. 49 КК України в разі вчинення кримінальних проступків.</w:t>
      </w:r>
    </w:p>
    <w:p w:rsidR="007E2036" w:rsidRPr="000136A3" w:rsidRDefault="007E2036" w:rsidP="007E2036">
      <w:pPr>
        <w:pStyle w:val="Default"/>
        <w:ind w:firstLine="851"/>
        <w:rPr>
          <w:lang w:val="uk-UA"/>
        </w:rPr>
      </w:pPr>
      <w:r w:rsidRPr="000136A3">
        <w:rPr>
          <w:lang w:val="uk-UA"/>
        </w:rPr>
        <w:t>Особу звільняють від кримінальної відповідальності, якщо з дня вчинення нею кримінального правопорушення й до дня набрання вироком законної сили минули такі строки:</w:t>
      </w:r>
    </w:p>
    <w:p w:rsidR="007E2036" w:rsidRPr="000136A3" w:rsidRDefault="007E2036" w:rsidP="007E2036">
      <w:pPr>
        <w:pStyle w:val="Default"/>
        <w:ind w:firstLine="851"/>
        <w:jc w:val="both"/>
        <w:rPr>
          <w:lang w:val="uk-UA"/>
        </w:rPr>
      </w:pPr>
      <w:r w:rsidRPr="000136A3">
        <w:rPr>
          <w:lang w:val="uk-UA"/>
        </w:rPr>
        <w:t>два роки – у разі вчинення кримінального проступку, за який передбачено покарання менш суворе, ніж обмеження волі;</w:t>
      </w:r>
    </w:p>
    <w:p w:rsidR="007E2036" w:rsidRPr="000136A3" w:rsidRDefault="007E2036" w:rsidP="007E2036">
      <w:pPr>
        <w:pStyle w:val="Default"/>
        <w:ind w:firstLine="851"/>
        <w:jc w:val="both"/>
        <w:rPr>
          <w:lang w:val="uk-UA"/>
        </w:rPr>
      </w:pPr>
      <w:r w:rsidRPr="000136A3">
        <w:rPr>
          <w:lang w:val="uk-UA"/>
        </w:rPr>
        <w:t>три роки – у разі вчинення кримінального проступку, за який передбачено покарання у виді обмеження волі.</w:t>
      </w:r>
    </w:p>
    <w:p w:rsidR="007E2036" w:rsidRDefault="007E2036" w:rsidP="007E2036">
      <w:pPr>
        <w:pStyle w:val="Default"/>
        <w:ind w:firstLine="851"/>
        <w:jc w:val="both"/>
        <w:rPr>
          <w:lang w:val="uk-UA"/>
        </w:rPr>
      </w:pPr>
      <w:r w:rsidRPr="000136A3">
        <w:rPr>
          <w:i/>
          <w:lang w:val="uk-UA"/>
        </w:rPr>
        <w:t>Перебіг давності зупиняється</w:t>
      </w:r>
      <w:r w:rsidRPr="000136A3">
        <w:rPr>
          <w:lang w:val="uk-UA"/>
        </w:rPr>
        <w:t>,</w:t>
      </w:r>
      <w:r w:rsidRPr="000136A3">
        <w:rPr>
          <w:i/>
          <w:lang w:val="uk-UA"/>
        </w:rPr>
        <w:t xml:space="preserve"> </w:t>
      </w:r>
      <w:r w:rsidRPr="000136A3">
        <w:rPr>
          <w:lang w:val="uk-UA"/>
        </w:rPr>
        <w:t>якщо особа,</w:t>
      </w:r>
      <w:r w:rsidRPr="000136A3">
        <w:rPr>
          <w:i/>
          <w:lang w:val="uk-UA"/>
        </w:rPr>
        <w:t xml:space="preserve"> </w:t>
      </w:r>
      <w:r w:rsidRPr="000136A3">
        <w:rPr>
          <w:lang w:val="uk-UA"/>
        </w:rPr>
        <w:t>що вчинила</w:t>
      </w:r>
      <w:r w:rsidRPr="000136A3">
        <w:rPr>
          <w:i/>
          <w:lang w:val="uk-UA"/>
        </w:rPr>
        <w:t xml:space="preserve"> </w:t>
      </w:r>
      <w:r w:rsidRPr="000136A3">
        <w:rPr>
          <w:lang w:val="uk-UA"/>
        </w:rPr>
        <w:t>кримінальне правопорушення, ухилилася від досудового розслідування або суду. У цих випадках перебіг давності відновлюється з дня з’явлення особи із зізнанням або її затримання. У цьому разі особу звільняють від кримінальної відповідальності, якщо з часу вчинення кримінального проступку минуло п’ять років (ч. 2 ст. 49 КК України)</w:t>
      </w:r>
      <w:r>
        <w:rPr>
          <w:lang w:val="uk-UA"/>
        </w:rPr>
        <w:t>.</w:t>
      </w:r>
    </w:p>
    <w:p w:rsidR="007E2036" w:rsidRPr="000136A3" w:rsidRDefault="007E2036" w:rsidP="007E2036">
      <w:pPr>
        <w:pStyle w:val="Default"/>
        <w:ind w:firstLine="851"/>
        <w:jc w:val="both"/>
        <w:rPr>
          <w:lang w:val="uk-UA"/>
        </w:rPr>
      </w:pPr>
      <w:r w:rsidRPr="000136A3">
        <w:rPr>
          <w:lang w:val="uk-UA"/>
        </w:rPr>
        <w:t xml:space="preserve">4. Осіб, засуджених за вчинення кримінального проступку, після відбуття покарання визнають такими, що </w:t>
      </w:r>
      <w:r w:rsidRPr="000136A3">
        <w:rPr>
          <w:b/>
          <w:i/>
          <w:lang w:val="uk-UA"/>
        </w:rPr>
        <w:t xml:space="preserve">не мають судимості </w:t>
      </w:r>
      <w:r w:rsidRPr="000136A3">
        <w:rPr>
          <w:lang w:val="uk-UA"/>
        </w:rPr>
        <w:t>(п.</w:t>
      </w:r>
      <w:r w:rsidRPr="000136A3">
        <w:rPr>
          <w:b/>
          <w:i/>
          <w:lang w:val="uk-UA"/>
        </w:rPr>
        <w:t xml:space="preserve"> </w:t>
      </w:r>
      <w:r w:rsidRPr="000136A3">
        <w:rPr>
          <w:lang w:val="uk-UA"/>
        </w:rPr>
        <w:t>2-1</w:t>
      </w:r>
      <w:r w:rsidRPr="000136A3">
        <w:rPr>
          <w:b/>
          <w:i/>
          <w:lang w:val="uk-UA"/>
        </w:rPr>
        <w:t xml:space="preserve"> </w:t>
      </w:r>
      <w:r w:rsidRPr="000136A3">
        <w:rPr>
          <w:lang w:val="uk-UA"/>
        </w:rPr>
        <w:t>ч.</w:t>
      </w:r>
      <w:r w:rsidRPr="000136A3">
        <w:rPr>
          <w:b/>
          <w:i/>
          <w:lang w:val="uk-UA"/>
        </w:rPr>
        <w:t xml:space="preserve"> </w:t>
      </w:r>
      <w:r w:rsidRPr="000136A3">
        <w:rPr>
          <w:lang w:val="uk-UA"/>
        </w:rPr>
        <w:t>1</w:t>
      </w:r>
      <w:r w:rsidRPr="000136A3">
        <w:rPr>
          <w:b/>
          <w:i/>
          <w:lang w:val="uk-UA"/>
        </w:rPr>
        <w:t xml:space="preserve"> </w:t>
      </w:r>
      <w:r w:rsidRPr="000136A3">
        <w:rPr>
          <w:lang w:val="uk-UA"/>
        </w:rPr>
        <w:t>ст. 89</w:t>
      </w:r>
      <w:r w:rsidRPr="000136A3">
        <w:rPr>
          <w:b/>
          <w:i/>
          <w:lang w:val="uk-UA"/>
        </w:rPr>
        <w:t xml:space="preserve"> </w:t>
      </w:r>
      <w:r w:rsidRPr="000136A3">
        <w:rPr>
          <w:lang w:val="uk-UA"/>
        </w:rPr>
        <w:t>КК України).</w:t>
      </w:r>
    </w:p>
    <w:p w:rsidR="007E2036" w:rsidRPr="000136A3" w:rsidRDefault="007E2036" w:rsidP="007E2036">
      <w:pPr>
        <w:pStyle w:val="Default"/>
        <w:numPr>
          <w:ilvl w:val="2"/>
          <w:numId w:val="4"/>
        </w:numPr>
        <w:jc w:val="both"/>
        <w:rPr>
          <w:lang w:val="uk-UA"/>
        </w:rPr>
      </w:pPr>
      <w:r w:rsidRPr="000136A3">
        <w:rPr>
          <w:lang w:val="uk-UA"/>
        </w:rPr>
        <w:lastRenderedPageBreak/>
        <w:t xml:space="preserve">Якщо особа, що відбула покарання, до закінчення строку погашення судимості знову вчинить кримінальне правопорушення, </w:t>
      </w:r>
      <w:r w:rsidRPr="000136A3">
        <w:rPr>
          <w:i/>
          <w:lang w:val="uk-UA"/>
        </w:rPr>
        <w:t>перебіг строку погашення судимості</w:t>
      </w:r>
      <w:r w:rsidRPr="000136A3">
        <w:rPr>
          <w:lang w:val="uk-UA"/>
        </w:rPr>
        <w:t xml:space="preserve"> </w:t>
      </w:r>
      <w:r w:rsidRPr="000136A3">
        <w:rPr>
          <w:i/>
          <w:lang w:val="uk-UA"/>
        </w:rPr>
        <w:t xml:space="preserve">переривається </w:t>
      </w:r>
      <w:r w:rsidRPr="000136A3">
        <w:rPr>
          <w:lang w:val="uk-UA"/>
        </w:rPr>
        <w:t>й обчислюється заново.</w:t>
      </w:r>
      <w:r w:rsidRPr="000136A3">
        <w:rPr>
          <w:i/>
          <w:lang w:val="uk-UA"/>
        </w:rPr>
        <w:t xml:space="preserve"> </w:t>
      </w:r>
      <w:r w:rsidRPr="000136A3">
        <w:rPr>
          <w:lang w:val="uk-UA"/>
        </w:rPr>
        <w:t>У цих випадках строки</w:t>
      </w:r>
      <w:r w:rsidRPr="000136A3">
        <w:rPr>
          <w:i/>
          <w:lang w:val="uk-UA"/>
        </w:rPr>
        <w:t xml:space="preserve"> </w:t>
      </w:r>
      <w:r w:rsidRPr="000136A3">
        <w:rPr>
          <w:lang w:val="uk-UA"/>
        </w:rPr>
        <w:t>погашення судимості обчислюють окремо за кожне кримінальне правопорушення після фактичного відбуття покарання (основного</w:t>
      </w:r>
    </w:p>
    <w:p w:rsidR="007E2036" w:rsidRPr="000136A3" w:rsidRDefault="007E2036" w:rsidP="007E2036">
      <w:pPr>
        <w:pStyle w:val="Default"/>
        <w:numPr>
          <w:ilvl w:val="0"/>
          <w:numId w:val="4"/>
        </w:numPr>
        <w:jc w:val="both"/>
        <w:rPr>
          <w:lang w:val="uk-UA"/>
        </w:rPr>
      </w:pPr>
      <w:r w:rsidRPr="000136A3">
        <w:rPr>
          <w:lang w:val="uk-UA"/>
        </w:rPr>
        <w:t>додаткового) за останнє кримінальне правопорушення (ч. 5 ст. 90 КК України).</w:t>
      </w:r>
    </w:p>
    <w:p w:rsidR="007E2036" w:rsidRPr="000136A3" w:rsidRDefault="007E2036" w:rsidP="007E2036">
      <w:pPr>
        <w:pStyle w:val="Default"/>
        <w:ind w:firstLine="851"/>
        <w:jc w:val="both"/>
        <w:rPr>
          <w:lang w:val="uk-UA"/>
        </w:rPr>
      </w:pPr>
      <w:r w:rsidRPr="000136A3">
        <w:rPr>
          <w:i/>
          <w:lang w:val="uk-UA"/>
        </w:rPr>
        <w:t>Зняття судимості до закінчення строків</w:t>
      </w:r>
      <w:r w:rsidRPr="000136A3">
        <w:rPr>
          <w:lang w:val="uk-UA"/>
        </w:rPr>
        <w:t>,</w:t>
      </w:r>
      <w:r w:rsidRPr="000136A3">
        <w:rPr>
          <w:i/>
          <w:lang w:val="uk-UA"/>
        </w:rPr>
        <w:t xml:space="preserve"> </w:t>
      </w:r>
      <w:r w:rsidRPr="000136A3">
        <w:rPr>
          <w:lang w:val="uk-UA"/>
        </w:rPr>
        <w:t>визначених у</w:t>
      </w:r>
      <w:r w:rsidRPr="000136A3">
        <w:rPr>
          <w:i/>
          <w:lang w:val="uk-UA"/>
        </w:rPr>
        <w:t xml:space="preserve"> </w:t>
      </w:r>
      <w:r w:rsidRPr="000136A3">
        <w:rPr>
          <w:lang w:val="uk-UA"/>
        </w:rPr>
        <w:t>ст. 89 КК України, не допускається у випадках засудження за умисні тяжкі й особливо тяжкі, а також корупційні кримінальні правопорушення (ч. 2 ст. 91 КК України).</w:t>
      </w:r>
    </w:p>
    <w:p w:rsidR="007E2036" w:rsidRDefault="007E2036" w:rsidP="007E2036">
      <w:pPr>
        <w:pStyle w:val="Default"/>
        <w:ind w:firstLine="851"/>
        <w:jc w:val="both"/>
        <w:rPr>
          <w:lang w:val="uk-UA"/>
        </w:rPr>
      </w:pPr>
    </w:p>
    <w:p w:rsidR="007E2036" w:rsidRPr="000136A3" w:rsidRDefault="007E2036" w:rsidP="007E2036">
      <w:pPr>
        <w:pStyle w:val="Default"/>
        <w:ind w:firstLine="851"/>
        <w:rPr>
          <w:b/>
          <w:lang w:val="uk-UA"/>
        </w:rPr>
      </w:pPr>
      <w:r w:rsidRPr="000136A3">
        <w:rPr>
          <w:b/>
          <w:lang w:val="uk-UA"/>
        </w:rPr>
        <w:t>2.</w:t>
      </w:r>
      <w:r w:rsidRPr="000136A3">
        <w:rPr>
          <w:b/>
          <w:lang w:val="uk-UA"/>
        </w:rPr>
        <w:tab/>
        <w:t>Суб’єкт, уповноважений розслідувати кримінальні проступки</w:t>
      </w:r>
    </w:p>
    <w:p w:rsidR="007E2036" w:rsidRDefault="007E2036" w:rsidP="007E2036">
      <w:pPr>
        <w:pStyle w:val="Default"/>
        <w:ind w:firstLine="851"/>
        <w:jc w:val="both"/>
        <w:rPr>
          <w:lang w:val="uk-UA"/>
        </w:rPr>
      </w:pPr>
      <w:r w:rsidRPr="000136A3">
        <w:rPr>
          <w:lang w:val="uk-UA"/>
        </w:rPr>
        <w:t>Органами, що уповноважені в межах своєї компетенції, передбаченої кримінальним процесуальним законодавством, здійснювати дізнання та досудове слідство в кримінальному провадженні, є органи досудового розслідування (ч. 1 ст. 38 КПК України).</w:t>
      </w:r>
    </w:p>
    <w:p w:rsidR="007E2036" w:rsidRPr="000136A3" w:rsidRDefault="007E2036" w:rsidP="007E2036">
      <w:pPr>
        <w:pStyle w:val="Default"/>
        <w:ind w:firstLine="851"/>
        <w:jc w:val="both"/>
        <w:rPr>
          <w:lang w:val="uk-UA"/>
        </w:rPr>
      </w:pPr>
      <w:r w:rsidRPr="000136A3">
        <w:rPr>
          <w:b/>
          <w:lang w:val="uk-UA"/>
        </w:rPr>
        <w:t xml:space="preserve">Суб’єктами, уповноваженими здійснювати розслідування кримінальних проступків (дізнання), </w:t>
      </w:r>
      <w:r w:rsidRPr="000136A3">
        <w:rPr>
          <w:lang w:val="uk-UA"/>
        </w:rPr>
        <w:t>відповідно</w:t>
      </w:r>
      <w:r w:rsidRPr="000136A3">
        <w:rPr>
          <w:b/>
          <w:lang w:val="uk-UA"/>
        </w:rPr>
        <w:t xml:space="preserve"> </w:t>
      </w:r>
      <w:r w:rsidRPr="000136A3">
        <w:rPr>
          <w:lang w:val="uk-UA"/>
        </w:rPr>
        <w:t xml:space="preserve">до ч. 3 ст. 38 КПК України, є: 1) </w:t>
      </w:r>
      <w:r w:rsidRPr="000136A3">
        <w:rPr>
          <w:i/>
          <w:lang w:val="uk-UA"/>
        </w:rPr>
        <w:t>підрозділи дізнання</w:t>
      </w:r>
      <w:r w:rsidRPr="000136A3">
        <w:rPr>
          <w:lang w:val="uk-UA"/>
        </w:rPr>
        <w:t xml:space="preserve"> органів Національної поліції; органів безпеки; органів, що здійснюють контроль за додержанням податкового законодавства; органів Державного бюро розслідувань; Національного антикорупційного бюро України або 2) </w:t>
      </w:r>
      <w:r w:rsidRPr="000136A3">
        <w:rPr>
          <w:i/>
          <w:lang w:val="uk-UA"/>
        </w:rPr>
        <w:t>уповноважені особи інших підрозділів</w:t>
      </w:r>
      <w:r w:rsidRPr="000136A3">
        <w:rPr>
          <w:lang w:val="uk-UA"/>
        </w:rPr>
        <w:t xml:space="preserve"> зазначених вище органів.</w:t>
      </w:r>
    </w:p>
    <w:p w:rsidR="007E2036" w:rsidRDefault="007E2036" w:rsidP="007E2036">
      <w:pPr>
        <w:pStyle w:val="Default"/>
        <w:ind w:firstLine="851"/>
        <w:jc w:val="both"/>
        <w:rPr>
          <w:lang w:val="uk-UA"/>
        </w:rPr>
      </w:pPr>
      <w:r w:rsidRPr="000136A3">
        <w:rPr>
          <w:lang w:val="uk-UA"/>
        </w:rPr>
        <w:t>Підрозділи дізнання є структурними підрозділами апарату центральних і територіальних органів Національної поліції; органів безпеки; органів, що здійснюють контроль за додержанням</w:t>
      </w:r>
      <w:r>
        <w:rPr>
          <w:lang w:val="uk-UA"/>
        </w:rPr>
        <w:t xml:space="preserve"> податкового законодавства; органів Державного </w:t>
      </w:r>
      <w:r w:rsidRPr="000136A3">
        <w:rPr>
          <w:lang w:val="uk-UA"/>
        </w:rPr>
        <w:t>бюро</w:t>
      </w:r>
      <w:r>
        <w:rPr>
          <w:lang w:val="uk-UA"/>
        </w:rPr>
        <w:t xml:space="preserve"> </w:t>
      </w:r>
      <w:r w:rsidRPr="000136A3">
        <w:rPr>
          <w:lang w:val="uk-UA"/>
        </w:rPr>
        <w:t>розслідувань, Національного антикорупційного бюро України, які відповідно до кримінального процесуального законодавства здійснюють досудове розслідування кримінальних проступків, віднесених до їх підслідності.</w:t>
      </w:r>
    </w:p>
    <w:p w:rsidR="007E2036" w:rsidRDefault="007E2036" w:rsidP="007E2036">
      <w:pPr>
        <w:pStyle w:val="Default"/>
        <w:ind w:firstLine="851"/>
        <w:jc w:val="both"/>
        <w:rPr>
          <w:lang w:val="uk-UA"/>
        </w:rPr>
      </w:pPr>
      <w:proofErr w:type="spellStart"/>
      <w:r w:rsidRPr="000136A3">
        <w:rPr>
          <w:b/>
          <w:i/>
          <w:lang w:val="uk-UA"/>
        </w:rPr>
        <w:t>Дізнавачем</w:t>
      </w:r>
      <w:proofErr w:type="spellEnd"/>
      <w:r w:rsidRPr="000136A3">
        <w:rPr>
          <w:b/>
          <w:i/>
          <w:lang w:val="uk-UA"/>
        </w:rPr>
        <w:t xml:space="preserve"> </w:t>
      </w:r>
      <w:r w:rsidRPr="000136A3">
        <w:rPr>
          <w:i/>
          <w:lang w:val="uk-UA"/>
        </w:rPr>
        <w:t>є службова особа підрозділу дізнання</w:t>
      </w:r>
      <w:r w:rsidRPr="000136A3">
        <w:rPr>
          <w:b/>
          <w:i/>
          <w:lang w:val="uk-UA"/>
        </w:rPr>
        <w:t xml:space="preserve"> </w:t>
      </w:r>
      <w:r w:rsidRPr="000136A3">
        <w:rPr>
          <w:lang w:val="uk-UA"/>
        </w:rPr>
        <w:t>органу</w:t>
      </w:r>
      <w:r w:rsidRPr="000136A3">
        <w:rPr>
          <w:b/>
          <w:i/>
          <w:lang w:val="uk-UA"/>
        </w:rPr>
        <w:t xml:space="preserve"> </w:t>
      </w:r>
      <w:r w:rsidRPr="000136A3">
        <w:rPr>
          <w:lang w:val="uk-UA"/>
        </w:rPr>
        <w:t>Національної поліції, органу безпеки, органу, що здійснює контроль за додержанням податкового законодавства, органу Державного бюро розслідувань, у випадках, установлених</w:t>
      </w:r>
      <w:r>
        <w:rPr>
          <w:lang w:val="uk-UA"/>
        </w:rPr>
        <w:t xml:space="preserve"> </w:t>
      </w:r>
      <w:r w:rsidRPr="000136A3">
        <w:rPr>
          <w:lang w:val="uk-UA"/>
        </w:rPr>
        <w:t xml:space="preserve">КПК України, – </w:t>
      </w:r>
      <w:r w:rsidRPr="000136A3">
        <w:rPr>
          <w:i/>
          <w:lang w:val="uk-UA"/>
        </w:rPr>
        <w:t>уповноважена особа іншого підрозділу</w:t>
      </w:r>
      <w:r w:rsidRPr="000136A3">
        <w:rPr>
          <w:lang w:val="uk-UA"/>
        </w:rPr>
        <w:t xml:space="preserve"> зазначених органів, які уповноважені в межах компетенції, передбаченої КПК України, здійснювати досудове розслідування кримінальних проступків (п. 4</w:t>
      </w:r>
      <w:r w:rsidRPr="000136A3">
        <w:rPr>
          <w:vertAlign w:val="superscript"/>
          <w:lang w:val="uk-UA"/>
        </w:rPr>
        <w:t>1</w:t>
      </w:r>
      <w:r w:rsidRPr="000136A3">
        <w:rPr>
          <w:lang w:val="uk-UA"/>
        </w:rPr>
        <w:t xml:space="preserve"> ст. 3 КПК України).</w:t>
      </w:r>
    </w:p>
    <w:p w:rsidR="007E2036" w:rsidRDefault="007E2036" w:rsidP="007E2036">
      <w:pPr>
        <w:pStyle w:val="Default"/>
        <w:ind w:firstLine="851"/>
        <w:jc w:val="both"/>
        <w:rPr>
          <w:lang w:val="uk-UA"/>
        </w:rPr>
      </w:pPr>
      <w:proofErr w:type="spellStart"/>
      <w:r w:rsidRPr="00310365">
        <w:rPr>
          <w:lang w:val="uk-UA"/>
        </w:rPr>
        <w:t>Дізнавач</w:t>
      </w:r>
      <w:proofErr w:type="spellEnd"/>
      <w:r w:rsidRPr="00310365">
        <w:rPr>
          <w:lang w:val="uk-UA"/>
        </w:rPr>
        <w:t xml:space="preserve"> під час здійснення дізнання наділений повноваженнями слідчого (ч. 1 ст. 40</w:t>
      </w:r>
      <w:r w:rsidRPr="00310365">
        <w:rPr>
          <w:vertAlign w:val="superscript"/>
          <w:lang w:val="uk-UA"/>
        </w:rPr>
        <w:t>1</w:t>
      </w:r>
      <w:r w:rsidRPr="00310365">
        <w:rPr>
          <w:lang w:val="uk-UA"/>
        </w:rPr>
        <w:t xml:space="preserve"> КПК України</w:t>
      </w:r>
      <w:r>
        <w:rPr>
          <w:lang w:val="uk-UA"/>
        </w:rPr>
        <w:t>), а саме:</w:t>
      </w:r>
    </w:p>
    <w:p w:rsidR="007E2036" w:rsidRPr="00310365" w:rsidRDefault="007E2036" w:rsidP="007E2036">
      <w:pPr>
        <w:pStyle w:val="Default"/>
        <w:ind w:firstLine="851"/>
        <w:jc w:val="both"/>
        <w:rPr>
          <w:lang w:val="uk-UA"/>
        </w:rPr>
      </w:pPr>
      <w:r w:rsidRPr="00310365">
        <w:rPr>
          <w:lang w:val="uk-UA"/>
        </w:rPr>
        <w:t>1)</w:t>
      </w:r>
      <w:r w:rsidRPr="00310365">
        <w:rPr>
          <w:lang w:val="uk-UA"/>
        </w:rPr>
        <w:tab/>
        <w:t>починати дізнання за наявності підстав, передбачених КПК України (п. 1 ч. 2 ст. 401, ч. 1 ст. 214, ст. 298 КПК України);</w:t>
      </w:r>
    </w:p>
    <w:p w:rsidR="007E2036" w:rsidRPr="00310365" w:rsidRDefault="007E2036" w:rsidP="007E2036">
      <w:pPr>
        <w:pStyle w:val="Default"/>
        <w:ind w:firstLine="851"/>
        <w:jc w:val="both"/>
        <w:rPr>
          <w:lang w:val="uk-UA"/>
        </w:rPr>
      </w:pPr>
      <w:r w:rsidRPr="00310365">
        <w:rPr>
          <w:lang w:val="uk-UA"/>
        </w:rPr>
        <w:t>2)</w:t>
      </w:r>
      <w:r w:rsidRPr="00310365">
        <w:rPr>
          <w:lang w:val="uk-UA"/>
        </w:rPr>
        <w:tab/>
        <w:t>проводити огляд місця події (п. 2 ч. 2 ст. 401, ч. 3 ст. 214, 298 КПК України), обшук затриманої особи (п. 2 ч. 2 ст. 401, ч. 3 ст. 214, ч. 6 ст. 2982 КПК України), опитувати осіб (п. 2 ч. 2 ст. 401, ч. 3 ст. 214 КПК України), вилучати знаряддя та засоби вчинення правопорушення, речі й документи, що є безпосереднім предметом кримінального проступку або виявлені під час затримання (п. 2 ч. 2 ст. 401, ч. 3 ст. 214, ст. 2983 КПК України), а також проводити слідчі (розшукові) дії та негласні слідчі (розшукові) дії у випадках, установлених КПК України (п. 2 ч. 2 ст. 401, ч. 3 ст. 214, ст. 300 КПК України);</w:t>
      </w:r>
    </w:p>
    <w:p w:rsidR="007E2036" w:rsidRDefault="007E2036" w:rsidP="007E2036">
      <w:pPr>
        <w:pStyle w:val="Default"/>
        <w:ind w:firstLine="851"/>
        <w:jc w:val="both"/>
        <w:rPr>
          <w:lang w:val="uk-UA"/>
        </w:rPr>
      </w:pPr>
      <w:r w:rsidRPr="00310365">
        <w:rPr>
          <w:lang w:val="uk-UA"/>
        </w:rPr>
        <w:t>3)</w:t>
      </w:r>
      <w:r w:rsidRPr="00310365">
        <w:rPr>
          <w:lang w:val="uk-UA"/>
        </w:rPr>
        <w:tab/>
        <w:t>доручати проведення слідчих (розшукових) дій і негласних слідчих (розшукових) дій у випадках, передбачених КПК України, відповідним оперативним підрозділам (п. 3 ч. 2 ст. 401, ч. 1, 2 ст. 41 КПК України);</w:t>
      </w:r>
    </w:p>
    <w:p w:rsidR="007E2036" w:rsidRPr="00310365" w:rsidRDefault="007E2036" w:rsidP="007E2036">
      <w:pPr>
        <w:pStyle w:val="Default"/>
        <w:ind w:firstLine="851"/>
        <w:jc w:val="both"/>
        <w:rPr>
          <w:lang w:val="uk-UA"/>
        </w:rPr>
      </w:pPr>
      <w:r w:rsidRPr="00310365">
        <w:rPr>
          <w:lang w:val="uk-UA"/>
        </w:rPr>
        <w:t>4)</w:t>
      </w:r>
      <w:r w:rsidRPr="00310365">
        <w:rPr>
          <w:lang w:val="uk-UA"/>
        </w:rPr>
        <w:tab/>
        <w:t>звертатися за погодженням із прокурором до слідчого судді з клопотаннями про застосування заходів забезпечення кримінального провадження, проведення слідчих (розшукових) дій, негласних слідчих (розшукових) дій (п. 4 ч. 2 ст. 401, ст. 300,</w:t>
      </w:r>
      <w:r>
        <w:rPr>
          <w:lang w:val="uk-UA"/>
        </w:rPr>
        <w:t xml:space="preserve"> </w:t>
      </w:r>
      <w:r w:rsidRPr="00310365">
        <w:rPr>
          <w:lang w:val="uk-UA"/>
        </w:rPr>
        <w:t>ч.</w:t>
      </w:r>
      <w:r w:rsidRPr="00310365">
        <w:rPr>
          <w:lang w:val="uk-UA"/>
        </w:rPr>
        <w:tab/>
        <w:t>3 ст. 214 КПК України);</w:t>
      </w:r>
    </w:p>
    <w:p w:rsidR="007E2036" w:rsidRPr="00310365" w:rsidRDefault="007E2036" w:rsidP="007E2036">
      <w:pPr>
        <w:pStyle w:val="Default"/>
        <w:ind w:firstLine="851"/>
        <w:jc w:val="both"/>
        <w:rPr>
          <w:lang w:val="uk-UA"/>
        </w:rPr>
      </w:pPr>
      <w:r w:rsidRPr="00310365">
        <w:rPr>
          <w:lang w:val="uk-UA"/>
        </w:rPr>
        <w:lastRenderedPageBreak/>
        <w:t>5)</w:t>
      </w:r>
      <w:r w:rsidRPr="00310365">
        <w:rPr>
          <w:lang w:val="uk-UA"/>
        </w:rPr>
        <w:tab/>
        <w:t>повідомляти за погодженням із прокурором особі про підозру в учиненні кримінального проступку (п. 5 ч. 2 ст. 401, ст. 2984 КПК України);</w:t>
      </w:r>
    </w:p>
    <w:p w:rsidR="007E2036" w:rsidRPr="00310365" w:rsidRDefault="007E2036" w:rsidP="007E2036">
      <w:pPr>
        <w:pStyle w:val="Default"/>
        <w:ind w:firstLine="851"/>
        <w:jc w:val="both"/>
        <w:rPr>
          <w:lang w:val="uk-UA"/>
        </w:rPr>
      </w:pPr>
      <w:r w:rsidRPr="00310365">
        <w:rPr>
          <w:lang w:val="uk-UA"/>
        </w:rPr>
        <w:t>6)</w:t>
      </w:r>
      <w:r w:rsidRPr="00310365">
        <w:rPr>
          <w:lang w:val="uk-UA"/>
        </w:rPr>
        <w:tab/>
        <w:t>за результатами розслідування складати обвинувальний акт, клопотання про застосування примусових заходів медичного або виховного характеру та подавати їх прокурору на затвердження (п. 6 ч. 2 ст. 401, ст. 301 КПК України);</w:t>
      </w:r>
    </w:p>
    <w:p w:rsidR="007E2036" w:rsidRPr="00310365" w:rsidRDefault="007E2036" w:rsidP="007E2036">
      <w:pPr>
        <w:pStyle w:val="Default"/>
        <w:ind w:firstLine="851"/>
        <w:jc w:val="both"/>
        <w:rPr>
          <w:lang w:val="uk-UA"/>
        </w:rPr>
      </w:pPr>
      <w:r w:rsidRPr="00310365">
        <w:rPr>
          <w:lang w:val="uk-UA"/>
        </w:rPr>
        <w:t>7)</w:t>
      </w:r>
      <w:r w:rsidRPr="00310365">
        <w:rPr>
          <w:lang w:val="uk-UA"/>
        </w:rPr>
        <w:tab/>
        <w:t>приймати процесуальні рішення у випадках, передбачених КПК України, зокрема щодо закриття кримінального провадження за наявності підстав, передбачених ст. 284 КПК України (п. 7 ч. 2 ст. 401, ст. 284, 2985 КПК України);</w:t>
      </w:r>
    </w:p>
    <w:p w:rsidR="007E2036" w:rsidRDefault="007E2036" w:rsidP="007E2036">
      <w:pPr>
        <w:pStyle w:val="Default"/>
        <w:ind w:firstLine="851"/>
        <w:jc w:val="both"/>
        <w:rPr>
          <w:lang w:val="uk-UA"/>
        </w:rPr>
      </w:pPr>
      <w:r w:rsidRPr="00310365">
        <w:rPr>
          <w:lang w:val="uk-UA"/>
        </w:rPr>
        <w:t>8)</w:t>
      </w:r>
      <w:r w:rsidRPr="00310365">
        <w:rPr>
          <w:lang w:val="uk-UA"/>
        </w:rPr>
        <w:tab/>
        <w:t>здійснювати інші повноваження, передбачені КПК України (п. 8 ч. 2 ст. 401, ст. 214 КПК України).</w:t>
      </w:r>
    </w:p>
    <w:p w:rsidR="007E2036" w:rsidRDefault="007E2036" w:rsidP="007E2036">
      <w:pPr>
        <w:pStyle w:val="Default"/>
        <w:ind w:firstLine="851"/>
        <w:jc w:val="both"/>
        <w:rPr>
          <w:lang w:val="uk-UA"/>
        </w:rPr>
      </w:pPr>
    </w:p>
    <w:p w:rsidR="007E2036" w:rsidRPr="00310365" w:rsidRDefault="007E2036" w:rsidP="007E2036">
      <w:pPr>
        <w:pStyle w:val="Default"/>
        <w:ind w:left="851"/>
        <w:jc w:val="both"/>
        <w:rPr>
          <w:b/>
          <w:lang w:val="uk-UA"/>
        </w:rPr>
      </w:pPr>
      <w:r>
        <w:rPr>
          <w:b/>
          <w:lang w:val="uk-UA"/>
        </w:rPr>
        <w:t>3.</w:t>
      </w:r>
      <w:r w:rsidRPr="00310365">
        <w:rPr>
          <w:b/>
          <w:lang w:val="uk-UA"/>
        </w:rPr>
        <w:t>Строки досудового розслідування кримінальних проступків</w:t>
      </w:r>
    </w:p>
    <w:p w:rsidR="007E2036" w:rsidRDefault="007E2036" w:rsidP="007E2036">
      <w:pPr>
        <w:pStyle w:val="Default"/>
        <w:ind w:firstLine="851"/>
        <w:jc w:val="both"/>
        <w:rPr>
          <w:lang w:val="uk-UA"/>
        </w:rPr>
      </w:pPr>
      <w:r w:rsidRPr="00310365">
        <w:rPr>
          <w:lang w:val="uk-UA"/>
        </w:rPr>
        <w:t>Відповідно до ст. 219 КПК України, строк досудового розслідування обчислюють з моменту внесення відомостей про кримінальне правопорушення до ЄРДР до дня звернення до суду</w:t>
      </w:r>
      <w:r>
        <w:rPr>
          <w:lang w:val="uk-UA"/>
        </w:rPr>
        <w:t xml:space="preserve"> з </w:t>
      </w:r>
      <w:r w:rsidRPr="00310365">
        <w:rPr>
          <w:lang w:val="uk-UA"/>
        </w:rPr>
        <w:t>обвинувальним актом, клопотанням про застосування примусових заходів медичного або виховного характеру, клопотанням про звільнення особи від кримінальної відповідальності або до дня ухвалення рішення про закриття кримінального провадження.</w:t>
      </w:r>
    </w:p>
    <w:p w:rsidR="007E2036" w:rsidRPr="00310365" w:rsidRDefault="007E2036" w:rsidP="007E2036">
      <w:pPr>
        <w:pStyle w:val="Default"/>
        <w:ind w:firstLine="851"/>
        <w:jc w:val="both"/>
        <w:rPr>
          <w:lang w:val="uk-UA"/>
        </w:rPr>
      </w:pPr>
      <w:r w:rsidRPr="00310365">
        <w:rPr>
          <w:lang w:val="uk-UA"/>
        </w:rPr>
        <w:t>Відповідно до ч. 3 ст. 219 КПК України, досудове розслідування кримінального проступку у формі дізнання має бути закінчено:</w:t>
      </w:r>
    </w:p>
    <w:p w:rsidR="007E2036" w:rsidRPr="00310365" w:rsidRDefault="007E2036" w:rsidP="007E2036">
      <w:pPr>
        <w:pStyle w:val="Default"/>
        <w:ind w:firstLine="851"/>
        <w:jc w:val="both"/>
        <w:rPr>
          <w:lang w:val="uk-UA"/>
        </w:rPr>
      </w:pPr>
      <w:r w:rsidRPr="00310365">
        <w:rPr>
          <w:lang w:val="uk-UA"/>
        </w:rPr>
        <w:t>1.</w:t>
      </w:r>
      <w:r w:rsidRPr="00310365">
        <w:rPr>
          <w:lang w:val="uk-UA"/>
        </w:rPr>
        <w:tab/>
      </w:r>
      <w:r w:rsidRPr="006E4784">
        <w:rPr>
          <w:b/>
          <w:bCs/>
          <w:i/>
          <w:iCs/>
          <w:lang w:val="uk-UA"/>
        </w:rPr>
        <w:t>Протягом 72 год</w:t>
      </w:r>
      <w:r>
        <w:rPr>
          <w:lang w:val="uk-UA"/>
        </w:rPr>
        <w:t>.</w:t>
      </w:r>
      <w:r w:rsidRPr="00310365">
        <w:rPr>
          <w:lang w:val="uk-UA"/>
        </w:rPr>
        <w:t xml:space="preserve"> з моменту повідомлення особі про підозру в учиненні кримінального проступку або затримання особи</w:t>
      </w:r>
      <w:r>
        <w:rPr>
          <w:lang w:val="uk-UA"/>
        </w:rPr>
        <w:t xml:space="preserve"> у </w:t>
      </w:r>
      <w:r w:rsidRPr="00310365">
        <w:rPr>
          <w:lang w:val="uk-UA"/>
        </w:rPr>
        <w:t>випадках, передбачених ч. 4 ст. 298</w:t>
      </w:r>
      <w:r>
        <w:rPr>
          <w:lang w:val="uk-UA"/>
        </w:rPr>
        <w:t>-</w:t>
      </w:r>
      <w:r w:rsidRPr="00310365">
        <w:rPr>
          <w:lang w:val="uk-UA"/>
        </w:rPr>
        <w:t>2 КПК України, а саме:</w:t>
      </w:r>
    </w:p>
    <w:p w:rsidR="007E2036" w:rsidRPr="00310365" w:rsidRDefault="007E2036" w:rsidP="007E2036">
      <w:pPr>
        <w:pStyle w:val="Default"/>
        <w:ind w:firstLine="851"/>
        <w:jc w:val="both"/>
        <w:rPr>
          <w:lang w:val="uk-UA"/>
        </w:rPr>
      </w:pPr>
      <w:r w:rsidRPr="00310365">
        <w:rPr>
          <w:lang w:val="uk-UA"/>
        </w:rPr>
        <w:t>– порушник відмовляється виконувати законну вимогу уповноваженої службової особи щодо припинення кримінального проступку або чинить опір;</w:t>
      </w:r>
    </w:p>
    <w:p w:rsidR="007E2036" w:rsidRPr="00310365" w:rsidRDefault="007E2036" w:rsidP="007E2036">
      <w:pPr>
        <w:pStyle w:val="Default"/>
        <w:ind w:firstLine="851"/>
        <w:jc w:val="both"/>
        <w:rPr>
          <w:lang w:val="uk-UA"/>
        </w:rPr>
      </w:pPr>
      <w:r w:rsidRPr="00310365">
        <w:rPr>
          <w:lang w:val="uk-UA"/>
        </w:rPr>
        <w:t>– намагається залишити місце вчинення кримінального проступку;</w:t>
      </w:r>
    </w:p>
    <w:p w:rsidR="007E2036" w:rsidRDefault="007E2036" w:rsidP="007E2036">
      <w:pPr>
        <w:pStyle w:val="Default"/>
        <w:ind w:firstLine="851"/>
        <w:jc w:val="both"/>
        <w:rPr>
          <w:lang w:val="uk-UA"/>
        </w:rPr>
      </w:pPr>
      <w:r w:rsidRPr="00310365">
        <w:rPr>
          <w:lang w:val="uk-UA"/>
        </w:rPr>
        <w:t>– під час безпосереднього переслідування після вчинення кримінального проступку не виконує законних вимог уповноваженої службової особи;</w:t>
      </w:r>
    </w:p>
    <w:p w:rsidR="007E2036" w:rsidRPr="00310365" w:rsidRDefault="007E2036" w:rsidP="007E2036">
      <w:pPr>
        <w:pStyle w:val="Default"/>
        <w:ind w:firstLine="851"/>
        <w:jc w:val="both"/>
        <w:rPr>
          <w:lang w:val="uk-UA"/>
        </w:rPr>
      </w:pPr>
      <w:r w:rsidRPr="00310365">
        <w:rPr>
          <w:lang w:val="uk-UA"/>
        </w:rPr>
        <w:t>– перебуває в стані алкогольного, наркотичного чи іншого сп’яніння та може завдати шкоди собі або іншим.</w:t>
      </w:r>
    </w:p>
    <w:p w:rsidR="007E2036" w:rsidRPr="00310365" w:rsidRDefault="007E2036" w:rsidP="007E2036">
      <w:pPr>
        <w:pStyle w:val="Default"/>
        <w:ind w:firstLine="851"/>
        <w:jc w:val="both"/>
        <w:rPr>
          <w:lang w:val="uk-UA"/>
        </w:rPr>
      </w:pPr>
      <w:r w:rsidRPr="00310365">
        <w:rPr>
          <w:lang w:val="uk-UA"/>
        </w:rPr>
        <w:t xml:space="preserve">2. </w:t>
      </w:r>
      <w:r w:rsidRPr="006E4784">
        <w:rPr>
          <w:b/>
          <w:bCs/>
          <w:i/>
          <w:iCs/>
          <w:lang w:val="uk-UA"/>
        </w:rPr>
        <w:t>Протягом 20 діб</w:t>
      </w:r>
      <w:r w:rsidRPr="00310365">
        <w:rPr>
          <w:lang w:val="uk-UA"/>
        </w:rPr>
        <w:t xml:space="preserve"> з дня повідомлення особі про підозру</w:t>
      </w:r>
      <w:r>
        <w:rPr>
          <w:lang w:val="uk-UA"/>
        </w:rPr>
        <w:t xml:space="preserve"> в </w:t>
      </w:r>
      <w:r w:rsidRPr="00310365">
        <w:rPr>
          <w:lang w:val="uk-UA"/>
        </w:rPr>
        <w:t>учиненні кримінального проступку у випадках:</w:t>
      </w:r>
    </w:p>
    <w:p w:rsidR="007E2036" w:rsidRPr="00310365" w:rsidRDefault="007E2036" w:rsidP="007E2036">
      <w:pPr>
        <w:pStyle w:val="Default"/>
        <w:ind w:firstLine="851"/>
        <w:jc w:val="both"/>
        <w:rPr>
          <w:lang w:val="uk-UA"/>
        </w:rPr>
      </w:pPr>
      <w:r w:rsidRPr="00310365">
        <w:rPr>
          <w:lang w:val="uk-UA"/>
        </w:rPr>
        <w:t>– коли підозрюваний не визнає вину;</w:t>
      </w:r>
    </w:p>
    <w:p w:rsidR="007E2036" w:rsidRPr="00310365" w:rsidRDefault="007E2036" w:rsidP="007E2036">
      <w:pPr>
        <w:pStyle w:val="Default"/>
        <w:ind w:firstLine="851"/>
        <w:jc w:val="both"/>
        <w:rPr>
          <w:lang w:val="uk-UA"/>
        </w:rPr>
      </w:pPr>
      <w:r w:rsidRPr="00310365">
        <w:rPr>
          <w:lang w:val="uk-UA"/>
        </w:rPr>
        <w:t>– є необхідність проведення додаткових слідчих (розшукових) дій;</w:t>
      </w:r>
    </w:p>
    <w:p w:rsidR="007E2036" w:rsidRDefault="007E2036" w:rsidP="007E2036">
      <w:pPr>
        <w:pStyle w:val="Default"/>
        <w:ind w:firstLine="851"/>
        <w:jc w:val="both"/>
        <w:rPr>
          <w:lang w:val="uk-UA"/>
        </w:rPr>
      </w:pPr>
      <w:r w:rsidRPr="00310365">
        <w:rPr>
          <w:lang w:val="uk-UA"/>
        </w:rPr>
        <w:t>– учинення кримінального проступку неповнолітнім.</w:t>
      </w:r>
    </w:p>
    <w:p w:rsidR="007E2036" w:rsidRDefault="007E2036" w:rsidP="007E2036">
      <w:pPr>
        <w:pStyle w:val="Default"/>
        <w:ind w:firstLine="851"/>
        <w:jc w:val="both"/>
        <w:rPr>
          <w:lang w:val="uk-UA"/>
        </w:rPr>
      </w:pPr>
      <w:r>
        <w:rPr>
          <w:lang w:val="uk-UA"/>
        </w:rPr>
        <w:t>3.</w:t>
      </w:r>
      <w:r>
        <w:rPr>
          <w:lang w:val="uk-UA"/>
        </w:rPr>
        <w:tab/>
      </w:r>
      <w:r w:rsidRPr="006E4784">
        <w:rPr>
          <w:b/>
          <w:bCs/>
          <w:i/>
          <w:iCs/>
          <w:lang w:val="uk-UA"/>
        </w:rPr>
        <w:t>Протягом одного місяця</w:t>
      </w:r>
      <w:r>
        <w:rPr>
          <w:lang w:val="uk-UA"/>
        </w:rPr>
        <w:t xml:space="preserve"> </w:t>
      </w:r>
      <w:r w:rsidRPr="00310365">
        <w:rPr>
          <w:lang w:val="uk-UA"/>
        </w:rPr>
        <w:t>–</w:t>
      </w:r>
      <w:r>
        <w:rPr>
          <w:lang w:val="uk-UA"/>
        </w:rPr>
        <w:t xml:space="preserve"> у </w:t>
      </w:r>
      <w:r w:rsidRPr="00310365">
        <w:rPr>
          <w:lang w:val="uk-UA"/>
        </w:rPr>
        <w:t>разі повідомлення особі про підозру в учиненні кримінального проступку, якщо особою заявлено клопотання про проведення експер</w:t>
      </w:r>
      <w:r>
        <w:rPr>
          <w:lang w:val="uk-UA"/>
        </w:rPr>
        <w:t>тизи відповідно до ч. 2 ст. 298-4</w:t>
      </w:r>
      <w:r w:rsidRPr="00310365">
        <w:rPr>
          <w:lang w:val="uk-UA"/>
        </w:rPr>
        <w:t xml:space="preserve"> КПК України.</w:t>
      </w:r>
      <w:r>
        <w:rPr>
          <w:lang w:val="uk-UA"/>
        </w:rPr>
        <w:t xml:space="preserve"> </w:t>
      </w:r>
    </w:p>
    <w:p w:rsidR="007E2036" w:rsidRDefault="007E2036" w:rsidP="007E2036">
      <w:pPr>
        <w:pStyle w:val="Default"/>
        <w:ind w:firstLine="851"/>
        <w:jc w:val="both"/>
        <w:rPr>
          <w:lang w:val="uk-UA"/>
        </w:rPr>
      </w:pPr>
      <w:r>
        <w:rPr>
          <w:lang w:val="uk-UA"/>
        </w:rPr>
        <w:t xml:space="preserve">У разі необхідності </w:t>
      </w:r>
      <w:r w:rsidRPr="00310365">
        <w:rPr>
          <w:lang w:val="uk-UA"/>
        </w:rPr>
        <w:t>проведення</w:t>
      </w:r>
      <w:r>
        <w:rPr>
          <w:lang w:val="uk-UA"/>
        </w:rPr>
        <w:t xml:space="preserve"> додаткових слідчих (розшукових) </w:t>
      </w:r>
      <w:r w:rsidRPr="00310365">
        <w:rPr>
          <w:lang w:val="uk-UA"/>
        </w:rPr>
        <w:t>дій</w:t>
      </w:r>
      <w:r>
        <w:rPr>
          <w:lang w:val="uk-UA"/>
        </w:rPr>
        <w:t xml:space="preserve"> </w:t>
      </w:r>
      <w:r w:rsidRPr="00310365">
        <w:rPr>
          <w:lang w:val="uk-UA"/>
        </w:rPr>
        <w:t>строк дізнання може бути продовжений</w:t>
      </w:r>
      <w:r>
        <w:rPr>
          <w:lang w:val="uk-UA"/>
        </w:rPr>
        <w:t xml:space="preserve"> прокурором до 30 днів у </w:t>
      </w:r>
      <w:r w:rsidRPr="00310365">
        <w:rPr>
          <w:lang w:val="uk-UA"/>
        </w:rPr>
        <w:t>порядку,</w:t>
      </w:r>
      <w:r>
        <w:rPr>
          <w:lang w:val="uk-UA"/>
        </w:rPr>
        <w:t xml:space="preserve"> </w:t>
      </w:r>
      <w:r w:rsidRPr="00310365">
        <w:rPr>
          <w:lang w:val="uk-UA"/>
        </w:rPr>
        <w:tab/>
      </w:r>
      <w:r>
        <w:rPr>
          <w:lang w:val="uk-UA"/>
        </w:rPr>
        <w:t xml:space="preserve">передбаченому ст. 298-5 КПК </w:t>
      </w:r>
      <w:r w:rsidRPr="00310365">
        <w:rPr>
          <w:lang w:val="uk-UA"/>
        </w:rPr>
        <w:t>України</w:t>
      </w:r>
      <w:r>
        <w:rPr>
          <w:rStyle w:val="a5"/>
          <w:lang w:val="uk-UA"/>
        </w:rPr>
        <w:footnoteReference w:id="1"/>
      </w:r>
      <w:r w:rsidRPr="00310365">
        <w:rPr>
          <w:lang w:val="uk-UA"/>
        </w:rPr>
        <w:t>.</w:t>
      </w:r>
    </w:p>
    <w:p w:rsidR="007E2036" w:rsidRDefault="007E2036" w:rsidP="007E2036">
      <w:pPr>
        <w:pStyle w:val="Default"/>
        <w:ind w:firstLine="851"/>
        <w:jc w:val="both"/>
        <w:rPr>
          <w:lang w:val="uk-UA"/>
        </w:rPr>
      </w:pPr>
    </w:p>
    <w:p w:rsidR="007E2036" w:rsidRPr="00310365" w:rsidRDefault="007E2036" w:rsidP="007E2036">
      <w:pPr>
        <w:pStyle w:val="Default"/>
        <w:ind w:firstLine="851"/>
        <w:jc w:val="both"/>
        <w:rPr>
          <w:b/>
          <w:lang w:val="uk-UA"/>
        </w:rPr>
      </w:pPr>
      <w:r w:rsidRPr="00310365">
        <w:rPr>
          <w:b/>
          <w:lang w:val="uk-UA"/>
        </w:rPr>
        <w:t>ВАЖЛИВО!</w:t>
      </w:r>
    </w:p>
    <w:p w:rsidR="007E2036" w:rsidRPr="00310365" w:rsidRDefault="007E2036" w:rsidP="007E2036">
      <w:pPr>
        <w:pStyle w:val="Default"/>
        <w:ind w:firstLine="851"/>
        <w:jc w:val="both"/>
        <w:rPr>
          <w:i/>
          <w:lang w:val="uk-UA"/>
        </w:rPr>
      </w:pPr>
      <w:r w:rsidRPr="00310365">
        <w:rPr>
          <w:i/>
          <w:lang w:val="uk-UA"/>
        </w:rPr>
        <w:t xml:space="preserve">У разі неможливості закінчити дізнання в термін, визначений ст. 219 КПК України, </w:t>
      </w:r>
      <w:proofErr w:type="spellStart"/>
      <w:r w:rsidRPr="00310365">
        <w:rPr>
          <w:i/>
          <w:lang w:val="uk-UA"/>
        </w:rPr>
        <w:t>дізнавач</w:t>
      </w:r>
      <w:proofErr w:type="spellEnd"/>
      <w:r w:rsidRPr="00310365">
        <w:rPr>
          <w:i/>
          <w:lang w:val="uk-UA"/>
        </w:rPr>
        <w:t xml:space="preserve"> чи прокурор звільняє затриману особу не пізніше ніж за 48 год. з моменту затримання.</w:t>
      </w:r>
    </w:p>
    <w:p w:rsidR="007E2036" w:rsidRDefault="007E2036" w:rsidP="007E2036">
      <w:pPr>
        <w:pStyle w:val="Default"/>
        <w:ind w:firstLine="851"/>
        <w:jc w:val="both"/>
        <w:rPr>
          <w:lang w:val="uk-UA"/>
        </w:rPr>
      </w:pPr>
    </w:p>
    <w:p w:rsidR="007E2036" w:rsidRDefault="007E2036" w:rsidP="007E2036">
      <w:pPr>
        <w:pStyle w:val="Default"/>
        <w:numPr>
          <w:ilvl w:val="0"/>
          <w:numId w:val="3"/>
        </w:numPr>
        <w:jc w:val="center"/>
        <w:rPr>
          <w:b/>
          <w:lang w:val="uk-UA"/>
        </w:rPr>
      </w:pPr>
      <w:r w:rsidRPr="003F7E55">
        <w:rPr>
          <w:b/>
          <w:lang w:val="uk-UA"/>
        </w:rPr>
        <w:t>Процесуальні джерела доказів у кримінальному провадженні щодо кримінальних проступків</w:t>
      </w:r>
    </w:p>
    <w:p w:rsidR="007E2036" w:rsidRPr="003F7E55" w:rsidRDefault="007E2036" w:rsidP="007E2036">
      <w:pPr>
        <w:pStyle w:val="Default"/>
        <w:ind w:firstLine="851"/>
        <w:jc w:val="both"/>
        <w:rPr>
          <w:lang w:val="uk-UA"/>
        </w:rPr>
      </w:pPr>
      <w:r w:rsidRPr="003F7E55">
        <w:rPr>
          <w:lang w:val="uk-UA"/>
        </w:rPr>
        <w:lastRenderedPageBreak/>
        <w:t xml:space="preserve">Процесуальними джерелами доказів у кримінальному провадженні щодо кримінальних проступків, крім визначених ст. 84 КПК України, також є пояснення осіб, результати медичного </w:t>
      </w:r>
      <w:proofErr w:type="spellStart"/>
      <w:r w:rsidRPr="003F7E55">
        <w:rPr>
          <w:lang w:val="uk-UA"/>
        </w:rPr>
        <w:t>освідування</w:t>
      </w:r>
      <w:proofErr w:type="spellEnd"/>
      <w:r w:rsidRPr="003F7E55">
        <w:rPr>
          <w:lang w:val="uk-UA"/>
        </w:rPr>
        <w:t xml:space="preserve">, висновок спеціаліста, показання технічних приладів і технічних засобів, що мають функції </w:t>
      </w:r>
      <w:proofErr w:type="spellStart"/>
      <w:r w:rsidRPr="003F7E55">
        <w:rPr>
          <w:lang w:val="uk-UA"/>
        </w:rPr>
        <w:t>фото-</w:t>
      </w:r>
      <w:proofErr w:type="spellEnd"/>
      <w:r w:rsidRPr="003F7E55">
        <w:rPr>
          <w:lang w:val="uk-UA"/>
        </w:rPr>
        <w:t xml:space="preserve"> і кінозйомки, відеозапису, чи засобів </w:t>
      </w:r>
      <w:proofErr w:type="spellStart"/>
      <w:r w:rsidRPr="003F7E55">
        <w:rPr>
          <w:lang w:val="uk-UA"/>
        </w:rPr>
        <w:t>фото-</w:t>
      </w:r>
      <w:proofErr w:type="spellEnd"/>
      <w:r w:rsidRPr="003F7E55">
        <w:rPr>
          <w:lang w:val="uk-UA"/>
        </w:rPr>
        <w:t xml:space="preserve"> і кінозйомки, відеозапису.</w:t>
      </w:r>
    </w:p>
    <w:p w:rsidR="007E2036" w:rsidRDefault="007E2036" w:rsidP="007E2036">
      <w:pPr>
        <w:pStyle w:val="Default"/>
        <w:ind w:firstLine="851"/>
        <w:jc w:val="both"/>
        <w:rPr>
          <w:lang w:val="uk-UA"/>
        </w:rPr>
      </w:pPr>
      <w:r w:rsidRPr="003F7E55">
        <w:rPr>
          <w:lang w:val="uk-UA"/>
        </w:rPr>
        <w:t xml:space="preserve">Такі процесуальні джерела доказів не може бути використано в кримінальному провадженні щодо злочину, крім як на підставі ухвали слідчого судді, яка </w:t>
      </w:r>
      <w:proofErr w:type="spellStart"/>
      <w:r w:rsidRPr="003F7E55">
        <w:rPr>
          <w:lang w:val="uk-UA"/>
        </w:rPr>
        <w:t>постановляється</w:t>
      </w:r>
      <w:proofErr w:type="spellEnd"/>
      <w:r w:rsidRPr="003F7E55">
        <w:rPr>
          <w:lang w:val="uk-UA"/>
        </w:rPr>
        <w:t xml:space="preserve"> за клопотанням прокурора (ст. 298</w:t>
      </w:r>
      <w:r>
        <w:rPr>
          <w:lang w:val="uk-UA"/>
        </w:rPr>
        <w:t>-</w:t>
      </w:r>
      <w:r w:rsidRPr="003F7E55">
        <w:rPr>
          <w:lang w:val="uk-UA"/>
        </w:rPr>
        <w:t>1 КПК України).</w:t>
      </w:r>
    </w:p>
    <w:p w:rsidR="007E2036" w:rsidRDefault="007E2036" w:rsidP="007E2036">
      <w:pPr>
        <w:pStyle w:val="Default"/>
        <w:ind w:firstLine="851"/>
        <w:jc w:val="both"/>
        <w:rPr>
          <w:lang w:val="uk-UA"/>
        </w:rPr>
      </w:pPr>
      <w:r>
        <w:rPr>
          <w:lang w:val="uk-UA"/>
        </w:rPr>
        <w:t>П</w:t>
      </w:r>
      <w:r w:rsidRPr="00625A3F">
        <w:rPr>
          <w:lang w:val="uk-UA"/>
        </w:rPr>
        <w:t>роцесуальними джерелами доказів у кримінальному провадженні про кримінальні проступки є такі</w:t>
      </w:r>
      <w:r>
        <w:rPr>
          <w:lang w:val="uk-UA"/>
        </w:rPr>
        <w:t>:</w:t>
      </w:r>
    </w:p>
    <w:p w:rsidR="007E2036" w:rsidRDefault="007E2036" w:rsidP="007E2036">
      <w:pPr>
        <w:pStyle w:val="Default"/>
        <w:ind w:firstLine="851"/>
        <w:jc w:val="both"/>
        <w:rPr>
          <w:lang w:val="uk-UA"/>
        </w:rPr>
      </w:pPr>
      <w:r w:rsidRPr="00625A3F">
        <w:rPr>
          <w:b/>
          <w:i/>
          <w:lang w:val="uk-UA"/>
        </w:rPr>
        <w:t>Показання</w:t>
      </w:r>
      <w:r w:rsidRPr="00625A3F">
        <w:rPr>
          <w:lang w:val="uk-UA"/>
        </w:rPr>
        <w:t xml:space="preserve">, відповідно до ст. 95 КПК України, </w:t>
      </w:r>
      <w:r w:rsidRPr="00625A3F">
        <w:rPr>
          <w:rFonts w:ascii="Cambria Math" w:hAnsi="Cambria Math" w:cs="Cambria Math"/>
          <w:lang w:val="uk-UA"/>
        </w:rPr>
        <w:t>‒</w:t>
      </w:r>
      <w:r w:rsidRPr="00625A3F">
        <w:rPr>
          <w:lang w:val="uk-UA"/>
        </w:rPr>
        <w:t xml:space="preserve"> це відомості, які надають в усній або письмовій формі під час допиту підозрюваний, обвинувачений, свідок, потерпілий, експерт щодо відомих їм обставин у кримінальному провадженні, що мають значення для цього кримінального провадження.</w:t>
      </w:r>
    </w:p>
    <w:p w:rsidR="007E2036" w:rsidRPr="00625A3F" w:rsidRDefault="007E2036" w:rsidP="007E2036">
      <w:pPr>
        <w:pStyle w:val="Default"/>
        <w:ind w:firstLine="851"/>
        <w:rPr>
          <w:lang w:val="uk-UA"/>
        </w:rPr>
      </w:pPr>
      <w:r w:rsidRPr="00625A3F">
        <w:rPr>
          <w:b/>
          <w:i/>
          <w:lang w:val="uk-UA"/>
        </w:rPr>
        <w:t xml:space="preserve">Речові докази </w:t>
      </w:r>
      <w:r w:rsidRPr="00625A3F">
        <w:rPr>
          <w:rFonts w:ascii="Cambria Math" w:hAnsi="Cambria Math" w:cs="Cambria Math"/>
          <w:lang w:val="uk-UA"/>
        </w:rPr>
        <w:t>‒</w:t>
      </w:r>
      <w:r w:rsidRPr="00625A3F">
        <w:rPr>
          <w:b/>
          <w:i/>
          <w:lang w:val="uk-UA"/>
        </w:rPr>
        <w:t xml:space="preserve"> </w:t>
      </w:r>
      <w:r w:rsidRPr="00625A3F">
        <w:rPr>
          <w:lang w:val="uk-UA"/>
        </w:rPr>
        <w:t>матеріальні об’єкти,</w:t>
      </w:r>
      <w:r w:rsidRPr="00625A3F">
        <w:rPr>
          <w:b/>
          <w:i/>
          <w:lang w:val="uk-UA"/>
        </w:rPr>
        <w:t xml:space="preserve"> </w:t>
      </w:r>
      <w:r w:rsidRPr="00625A3F">
        <w:rPr>
          <w:lang w:val="uk-UA"/>
        </w:rPr>
        <w:t>які були знаряддям</w:t>
      </w:r>
      <w:r w:rsidRPr="00625A3F">
        <w:rPr>
          <w:b/>
          <w:i/>
          <w:lang w:val="uk-UA"/>
        </w:rPr>
        <w:t xml:space="preserve"> </w:t>
      </w:r>
      <w:r w:rsidRPr="00625A3F">
        <w:rPr>
          <w:lang w:val="uk-UA"/>
        </w:rPr>
        <w:t>учинення кримінального правопорушення, зберегли на собі його сліди або містять інші відомості, які можуть бути використані як доказ факту чи обставин, що встановлюють під час кримінального провадження, зокрема предмети, що були об’єктом кримінально протиправних дій, гроші, цінності й інші речі, набуті кримінально протиправним шляхом або отримані юридичною особою внаслідок учинення кримінального правопорушення (ст. 98 КПК України).</w:t>
      </w:r>
    </w:p>
    <w:p w:rsidR="007E2036" w:rsidRDefault="007E2036" w:rsidP="007E2036">
      <w:pPr>
        <w:pStyle w:val="Default"/>
        <w:ind w:firstLine="851"/>
        <w:jc w:val="both"/>
        <w:rPr>
          <w:lang w:val="uk-UA"/>
        </w:rPr>
      </w:pPr>
      <w:r w:rsidRPr="00625A3F">
        <w:rPr>
          <w:b/>
          <w:i/>
          <w:lang w:val="uk-UA"/>
        </w:rPr>
        <w:t xml:space="preserve">Документи </w:t>
      </w:r>
      <w:r w:rsidRPr="00625A3F">
        <w:rPr>
          <w:rFonts w:ascii="Cambria Math" w:hAnsi="Cambria Math" w:cs="Cambria Math"/>
          <w:lang w:val="uk-UA"/>
        </w:rPr>
        <w:t>‒</w:t>
      </w:r>
      <w:r w:rsidRPr="00625A3F">
        <w:rPr>
          <w:b/>
          <w:i/>
          <w:lang w:val="uk-UA"/>
        </w:rPr>
        <w:t xml:space="preserve"> </w:t>
      </w:r>
      <w:r w:rsidRPr="00625A3F">
        <w:rPr>
          <w:lang w:val="uk-UA"/>
        </w:rPr>
        <w:t>спеціально створені з метою збереження</w:t>
      </w:r>
      <w:r w:rsidRPr="00625A3F">
        <w:rPr>
          <w:b/>
          <w:i/>
          <w:lang w:val="uk-UA"/>
        </w:rPr>
        <w:t xml:space="preserve"> </w:t>
      </w:r>
      <w:r w:rsidRPr="00625A3F">
        <w:rPr>
          <w:lang w:val="uk-UA"/>
        </w:rPr>
        <w:t>інформації матеріальні об’єкти, які містять зафіксовані за допомогою письмових знаків, звуку, зображення тощо відомості, що можуть бути використані як доказ факту чи обставин, що встановлюють під час кримінального провадження.</w:t>
      </w:r>
    </w:p>
    <w:p w:rsidR="007E2036" w:rsidRDefault="007E2036" w:rsidP="007E2036">
      <w:pPr>
        <w:pStyle w:val="Default"/>
        <w:ind w:firstLine="851"/>
        <w:jc w:val="both"/>
        <w:rPr>
          <w:lang w:val="uk-UA"/>
        </w:rPr>
      </w:pPr>
      <w:r w:rsidRPr="00625A3F">
        <w:rPr>
          <w:b/>
          <w:i/>
          <w:lang w:val="uk-UA"/>
        </w:rPr>
        <w:t xml:space="preserve">Висновок експерта, спеціаліста. </w:t>
      </w:r>
      <w:r w:rsidRPr="00625A3F">
        <w:rPr>
          <w:lang w:val="uk-UA"/>
        </w:rPr>
        <w:t>Висновок спеціаліста</w:t>
      </w:r>
      <w:r w:rsidRPr="00625A3F">
        <w:rPr>
          <w:b/>
          <w:i/>
          <w:lang w:val="uk-UA"/>
        </w:rPr>
        <w:t xml:space="preserve"> </w:t>
      </w:r>
      <w:r w:rsidRPr="00625A3F">
        <w:rPr>
          <w:lang w:val="uk-UA"/>
        </w:rPr>
        <w:t>має відповідати вимогам до висновку експерта.</w:t>
      </w:r>
    </w:p>
    <w:p w:rsidR="007E2036" w:rsidRPr="00625A3F" w:rsidRDefault="007E2036" w:rsidP="007E2036">
      <w:pPr>
        <w:pStyle w:val="Default"/>
        <w:ind w:firstLine="851"/>
        <w:jc w:val="both"/>
        <w:rPr>
          <w:lang w:val="uk-UA"/>
        </w:rPr>
      </w:pPr>
      <w:r w:rsidRPr="00625A3F">
        <w:rPr>
          <w:b/>
          <w:i/>
          <w:lang w:val="uk-UA"/>
        </w:rPr>
        <w:t xml:space="preserve">Пояснення осіб </w:t>
      </w:r>
      <w:r w:rsidRPr="00625A3F">
        <w:rPr>
          <w:rFonts w:ascii="Cambria Math" w:hAnsi="Cambria Math" w:cs="Cambria Math"/>
          <w:lang w:val="uk-UA"/>
        </w:rPr>
        <w:t>‒</w:t>
      </w:r>
      <w:r w:rsidRPr="00625A3F">
        <w:rPr>
          <w:b/>
          <w:i/>
          <w:lang w:val="uk-UA"/>
        </w:rPr>
        <w:t xml:space="preserve"> </w:t>
      </w:r>
      <w:r w:rsidRPr="00625A3F">
        <w:rPr>
          <w:lang w:val="uk-UA"/>
        </w:rPr>
        <w:t>це відомості,</w:t>
      </w:r>
      <w:r w:rsidRPr="00625A3F">
        <w:rPr>
          <w:b/>
          <w:i/>
          <w:lang w:val="uk-UA"/>
        </w:rPr>
        <w:t xml:space="preserve"> </w:t>
      </w:r>
      <w:r w:rsidRPr="00625A3F">
        <w:rPr>
          <w:lang w:val="uk-UA"/>
        </w:rPr>
        <w:t>які надають різні особи в</w:t>
      </w:r>
      <w:r w:rsidRPr="00625A3F">
        <w:rPr>
          <w:b/>
          <w:i/>
          <w:lang w:val="uk-UA"/>
        </w:rPr>
        <w:t xml:space="preserve"> </w:t>
      </w:r>
      <w:r w:rsidRPr="00625A3F">
        <w:rPr>
          <w:lang w:val="uk-UA"/>
        </w:rPr>
        <w:t>усній або письмовій формі про відомі їм обставини, що мають значення для встановлення обставин кримінального проступку. Структура пояснення така ж сама як і структура протоколу.</w:t>
      </w:r>
    </w:p>
    <w:p w:rsidR="007E2036" w:rsidRPr="00625A3F" w:rsidRDefault="007E2036" w:rsidP="007E2036">
      <w:pPr>
        <w:pStyle w:val="Default"/>
        <w:ind w:firstLine="851"/>
        <w:jc w:val="both"/>
        <w:rPr>
          <w:lang w:val="uk-UA"/>
        </w:rPr>
      </w:pPr>
      <w:r w:rsidRPr="00625A3F">
        <w:rPr>
          <w:b/>
          <w:i/>
          <w:lang w:val="uk-UA"/>
        </w:rPr>
        <w:t xml:space="preserve">Протокол. </w:t>
      </w:r>
      <w:r w:rsidRPr="00625A3F">
        <w:rPr>
          <w:lang w:val="uk-UA"/>
        </w:rPr>
        <w:t>Відповідно до ст. 103, 104</w:t>
      </w:r>
      <w:r w:rsidRPr="00625A3F">
        <w:rPr>
          <w:b/>
          <w:i/>
          <w:lang w:val="uk-UA"/>
        </w:rPr>
        <w:t xml:space="preserve"> </w:t>
      </w:r>
      <w:r w:rsidRPr="00625A3F">
        <w:rPr>
          <w:lang w:val="uk-UA"/>
        </w:rPr>
        <w:t>КПК України,</w:t>
      </w:r>
      <w:r w:rsidRPr="00625A3F">
        <w:rPr>
          <w:b/>
          <w:i/>
          <w:lang w:val="uk-UA"/>
        </w:rPr>
        <w:t xml:space="preserve"> </w:t>
      </w:r>
      <w:r w:rsidRPr="00625A3F">
        <w:rPr>
          <w:lang w:val="uk-UA"/>
        </w:rPr>
        <w:t>перебіг і результати проведення процесуальних дій слід фіксувати в протоколі такої дії.</w:t>
      </w:r>
    </w:p>
    <w:p w:rsidR="007E2036" w:rsidRDefault="007E2036" w:rsidP="007E2036">
      <w:pPr>
        <w:pStyle w:val="Default"/>
        <w:ind w:firstLine="851"/>
        <w:jc w:val="both"/>
        <w:rPr>
          <w:lang w:val="uk-UA"/>
        </w:rPr>
      </w:pPr>
      <w:r w:rsidRPr="00625A3F">
        <w:rPr>
          <w:b/>
          <w:i/>
          <w:lang w:val="uk-UA"/>
        </w:rPr>
        <w:t xml:space="preserve">Результати медичного </w:t>
      </w:r>
      <w:proofErr w:type="spellStart"/>
      <w:r w:rsidRPr="00625A3F">
        <w:rPr>
          <w:b/>
          <w:i/>
          <w:lang w:val="uk-UA"/>
        </w:rPr>
        <w:t>освідування</w:t>
      </w:r>
      <w:proofErr w:type="spellEnd"/>
      <w:r w:rsidRPr="00625A3F">
        <w:rPr>
          <w:b/>
          <w:lang w:val="uk-UA"/>
        </w:rPr>
        <w:t>.</w:t>
      </w:r>
      <w:r w:rsidRPr="00625A3F">
        <w:rPr>
          <w:b/>
          <w:i/>
          <w:lang w:val="uk-UA"/>
        </w:rPr>
        <w:t xml:space="preserve"> </w:t>
      </w:r>
      <w:r w:rsidRPr="00625A3F">
        <w:rPr>
          <w:lang w:val="uk-UA"/>
        </w:rPr>
        <w:t>Відповідно до ст.</w:t>
      </w:r>
      <w:r w:rsidRPr="00625A3F">
        <w:rPr>
          <w:b/>
          <w:i/>
          <w:lang w:val="uk-UA"/>
        </w:rPr>
        <w:t xml:space="preserve"> </w:t>
      </w:r>
      <w:r w:rsidRPr="00625A3F">
        <w:rPr>
          <w:lang w:val="uk-UA"/>
        </w:rPr>
        <w:t>298</w:t>
      </w:r>
      <w:r>
        <w:rPr>
          <w:lang w:val="uk-UA"/>
        </w:rPr>
        <w:t xml:space="preserve">-2 </w:t>
      </w:r>
      <w:r w:rsidRPr="00625A3F">
        <w:rPr>
          <w:lang w:val="uk-UA"/>
        </w:rPr>
        <w:t>КПК України, затримання особи, яка вчинила кримінальний проступок, здійснюють не більше як на три години з моменту фактичного затримання. Затримання особи, яка вчинила кримінальний проступок, передбачений ст. 286</w:t>
      </w:r>
      <w:r>
        <w:rPr>
          <w:lang w:val="uk-UA"/>
        </w:rPr>
        <w:t>-1</w:t>
      </w:r>
      <w:r w:rsidRPr="00625A3F">
        <w:rPr>
          <w:lang w:val="uk-UA"/>
        </w:rPr>
        <w:t xml:space="preserve"> КК України, з ознаками перебування в стані алкогольного чи наркотичного сп’яніння або перебування під впливом лікарських засобів, що знижують її увагу та швидкість реакції, здійснюють не більше як</w:t>
      </w:r>
      <w:r>
        <w:rPr>
          <w:lang w:val="uk-UA"/>
        </w:rPr>
        <w:t xml:space="preserve"> </w:t>
      </w:r>
      <w:r w:rsidRPr="00625A3F">
        <w:rPr>
          <w:lang w:val="uk-UA"/>
        </w:rPr>
        <w:t>на</w:t>
      </w:r>
      <w:r>
        <w:rPr>
          <w:lang w:val="uk-UA"/>
        </w:rPr>
        <w:t xml:space="preserve"> три </w:t>
      </w:r>
      <w:r w:rsidRPr="00625A3F">
        <w:rPr>
          <w:lang w:val="uk-UA"/>
        </w:rPr>
        <w:t>години</w:t>
      </w:r>
      <w:r>
        <w:rPr>
          <w:lang w:val="uk-UA"/>
        </w:rPr>
        <w:t xml:space="preserve"> </w:t>
      </w:r>
      <w:r w:rsidRPr="00625A3F">
        <w:rPr>
          <w:lang w:val="uk-UA"/>
        </w:rPr>
        <w:t>з</w:t>
      </w:r>
      <w:r>
        <w:rPr>
          <w:lang w:val="uk-UA"/>
        </w:rPr>
        <w:t xml:space="preserve"> </w:t>
      </w:r>
      <w:r w:rsidRPr="00625A3F">
        <w:rPr>
          <w:lang w:val="uk-UA"/>
        </w:rPr>
        <w:t>обов’язковим</w:t>
      </w:r>
      <w:r w:rsidRPr="00625A3F">
        <w:rPr>
          <w:lang w:val="uk-UA"/>
        </w:rPr>
        <w:tab/>
        <w:t>доставлянням</w:t>
      </w:r>
      <w:r>
        <w:rPr>
          <w:lang w:val="uk-UA"/>
        </w:rPr>
        <w:t xml:space="preserve"> </w:t>
      </w:r>
      <w:r w:rsidRPr="00625A3F">
        <w:rPr>
          <w:lang w:val="uk-UA"/>
        </w:rPr>
        <w:t>такої</w:t>
      </w:r>
      <w:r>
        <w:rPr>
          <w:lang w:val="uk-UA"/>
        </w:rPr>
        <w:t xml:space="preserve"> </w:t>
      </w:r>
      <w:r w:rsidRPr="00625A3F">
        <w:rPr>
          <w:lang w:val="uk-UA"/>
        </w:rPr>
        <w:t>особи</w:t>
      </w:r>
      <w:r>
        <w:rPr>
          <w:lang w:val="uk-UA"/>
        </w:rPr>
        <w:t xml:space="preserve"> </w:t>
      </w:r>
      <w:r w:rsidRPr="00625A3F">
        <w:rPr>
          <w:lang w:val="uk-UA"/>
        </w:rPr>
        <w:t>до</w:t>
      </w:r>
      <w:r>
        <w:rPr>
          <w:lang w:val="uk-UA"/>
        </w:rPr>
        <w:t xml:space="preserve"> </w:t>
      </w:r>
      <w:r w:rsidRPr="00625A3F">
        <w:rPr>
          <w:lang w:val="uk-UA"/>
        </w:rPr>
        <w:t xml:space="preserve">медичного закладу для забезпечення проходження відповідного медичного </w:t>
      </w:r>
      <w:proofErr w:type="spellStart"/>
      <w:r w:rsidRPr="00625A3F">
        <w:rPr>
          <w:lang w:val="uk-UA"/>
        </w:rPr>
        <w:t>освідування</w:t>
      </w:r>
      <w:proofErr w:type="spellEnd"/>
      <w:r w:rsidRPr="00625A3F">
        <w:rPr>
          <w:lang w:val="uk-UA"/>
        </w:rPr>
        <w:t>.</w:t>
      </w:r>
    </w:p>
    <w:p w:rsidR="007E2036" w:rsidRPr="00625A3F" w:rsidRDefault="007E2036" w:rsidP="007E2036">
      <w:pPr>
        <w:pStyle w:val="Default"/>
        <w:ind w:firstLine="851"/>
        <w:jc w:val="both"/>
        <w:rPr>
          <w:lang w:val="uk-UA"/>
        </w:rPr>
      </w:pPr>
      <w:r w:rsidRPr="00625A3F">
        <w:rPr>
          <w:b/>
          <w:i/>
          <w:lang w:val="uk-UA"/>
        </w:rPr>
        <w:t xml:space="preserve">Показання технічних приладів і технічних засобів, що мають функції </w:t>
      </w:r>
      <w:proofErr w:type="spellStart"/>
      <w:r w:rsidRPr="00625A3F">
        <w:rPr>
          <w:b/>
          <w:i/>
          <w:lang w:val="uk-UA"/>
        </w:rPr>
        <w:t>фото-</w:t>
      </w:r>
      <w:proofErr w:type="spellEnd"/>
      <w:r w:rsidRPr="00625A3F">
        <w:rPr>
          <w:b/>
          <w:i/>
          <w:lang w:val="uk-UA"/>
        </w:rPr>
        <w:t xml:space="preserve"> і кінозйомки, відеозапису, чи засобів </w:t>
      </w:r>
      <w:proofErr w:type="spellStart"/>
      <w:r w:rsidRPr="00625A3F">
        <w:rPr>
          <w:b/>
          <w:i/>
          <w:lang w:val="uk-UA"/>
        </w:rPr>
        <w:t>фото-</w:t>
      </w:r>
      <w:proofErr w:type="spellEnd"/>
      <w:r w:rsidRPr="00625A3F">
        <w:rPr>
          <w:b/>
          <w:i/>
          <w:lang w:val="uk-UA"/>
        </w:rPr>
        <w:t xml:space="preserve"> і кінозйомки, відеозапису. </w:t>
      </w:r>
      <w:r w:rsidRPr="00625A3F">
        <w:rPr>
          <w:lang w:val="uk-UA"/>
        </w:rPr>
        <w:t>Такі прилади та засоби</w:t>
      </w:r>
      <w:r w:rsidRPr="00625A3F">
        <w:rPr>
          <w:b/>
          <w:i/>
          <w:lang w:val="uk-UA"/>
        </w:rPr>
        <w:t xml:space="preserve"> </w:t>
      </w:r>
      <w:r w:rsidRPr="00625A3F">
        <w:rPr>
          <w:lang w:val="uk-UA"/>
        </w:rPr>
        <w:t>можуть використовувати особи (зокрема правопорушником) з різною метою, працювати в автоматичному режимі (наприклад, для нагляду за виконанням правил, норм і стандартів, що</w:t>
      </w:r>
      <w:r>
        <w:rPr>
          <w:lang w:val="uk-UA"/>
        </w:rPr>
        <w:t xml:space="preserve"> </w:t>
      </w:r>
      <w:r w:rsidRPr="00625A3F">
        <w:rPr>
          <w:lang w:val="uk-UA"/>
        </w:rPr>
        <w:t xml:space="preserve">стосуються забезпечення безпеки дорожнього руху, </w:t>
      </w:r>
      <w:proofErr w:type="spellStart"/>
      <w:r w:rsidRPr="00625A3F">
        <w:rPr>
          <w:lang w:val="uk-UA"/>
        </w:rPr>
        <w:t>відеоспостереження</w:t>
      </w:r>
      <w:proofErr w:type="spellEnd"/>
      <w:r w:rsidRPr="00625A3F">
        <w:rPr>
          <w:lang w:val="uk-UA"/>
        </w:rPr>
        <w:t xml:space="preserve"> в громадських місцях тощо).</w:t>
      </w:r>
    </w:p>
    <w:p w:rsidR="007E2036" w:rsidRDefault="007E2036" w:rsidP="007E2036">
      <w:pPr>
        <w:pStyle w:val="Default"/>
        <w:ind w:firstLine="851"/>
        <w:jc w:val="both"/>
        <w:rPr>
          <w:lang w:val="uk-UA"/>
        </w:rPr>
      </w:pPr>
    </w:p>
    <w:p w:rsidR="007E2036" w:rsidRPr="00625A3F" w:rsidRDefault="007E2036" w:rsidP="007E2036">
      <w:pPr>
        <w:pStyle w:val="Default"/>
        <w:jc w:val="center"/>
        <w:rPr>
          <w:b/>
          <w:lang w:val="uk-UA"/>
        </w:rPr>
      </w:pPr>
      <w:r w:rsidRPr="00625A3F">
        <w:rPr>
          <w:b/>
          <w:lang w:val="uk-UA"/>
        </w:rPr>
        <w:t>5.</w:t>
      </w:r>
      <w:r w:rsidRPr="00625A3F">
        <w:rPr>
          <w:b/>
          <w:lang w:val="uk-UA"/>
        </w:rPr>
        <w:tab/>
        <w:t>Початок досудового розслідування у формі дізнання</w:t>
      </w:r>
    </w:p>
    <w:p w:rsidR="007E2036" w:rsidRDefault="007E2036" w:rsidP="007E2036">
      <w:pPr>
        <w:pStyle w:val="Default"/>
        <w:ind w:firstLine="851"/>
        <w:jc w:val="both"/>
        <w:rPr>
          <w:lang w:val="uk-UA"/>
        </w:rPr>
      </w:pPr>
      <w:r w:rsidRPr="00625A3F">
        <w:rPr>
          <w:lang w:val="uk-UA"/>
        </w:rPr>
        <w:t xml:space="preserve">Відповідно до ч. 1 ст. 214 КПК України, </w:t>
      </w:r>
      <w:proofErr w:type="spellStart"/>
      <w:r w:rsidRPr="00625A3F">
        <w:rPr>
          <w:lang w:val="uk-UA"/>
        </w:rPr>
        <w:t>дізнавач</w:t>
      </w:r>
      <w:proofErr w:type="spellEnd"/>
      <w:r w:rsidRPr="00625A3F">
        <w:rPr>
          <w:lang w:val="uk-UA"/>
        </w:rPr>
        <w:t>, прокурор</w:t>
      </w:r>
      <w:r>
        <w:rPr>
          <w:lang w:val="uk-UA"/>
        </w:rPr>
        <w:t xml:space="preserve"> </w:t>
      </w:r>
      <w:r w:rsidRPr="00625A3F">
        <w:rPr>
          <w:lang w:val="uk-UA"/>
        </w:rPr>
        <w:t>невідкладно, але не пізніше ніж за 24 год</w:t>
      </w:r>
      <w:r>
        <w:rPr>
          <w:lang w:val="uk-UA"/>
        </w:rPr>
        <w:t>.</w:t>
      </w:r>
      <w:r w:rsidRPr="00625A3F">
        <w:rPr>
          <w:lang w:val="uk-UA"/>
        </w:rPr>
        <w:t xml:space="preserve"> після подання заяви, повідомлення про вчинений кримінальний проступок або після самостійного виявлення ним з будь-якого джерела обставин, що можуть свідчити про вчинення кримінального проступку, зобов’язаний внести відповідні </w:t>
      </w:r>
      <w:r w:rsidRPr="00625A3F">
        <w:rPr>
          <w:lang w:val="uk-UA"/>
        </w:rPr>
        <w:lastRenderedPageBreak/>
        <w:t>відомості до ЄРДР, розпочати</w:t>
      </w:r>
      <w:r>
        <w:rPr>
          <w:lang w:val="uk-UA"/>
        </w:rPr>
        <w:t xml:space="preserve"> розслідування та через 24 </w:t>
      </w:r>
      <w:r w:rsidRPr="00B76BD1">
        <w:rPr>
          <w:lang w:val="uk-UA"/>
        </w:rPr>
        <w:t>год</w:t>
      </w:r>
      <w:r>
        <w:rPr>
          <w:lang w:val="uk-UA"/>
        </w:rPr>
        <w:t xml:space="preserve">. з моменту внесення </w:t>
      </w:r>
      <w:r w:rsidRPr="00B76BD1">
        <w:rPr>
          <w:lang w:val="uk-UA"/>
        </w:rPr>
        <w:t>таких</w:t>
      </w:r>
      <w:r>
        <w:rPr>
          <w:lang w:val="uk-UA"/>
        </w:rPr>
        <w:t xml:space="preserve"> </w:t>
      </w:r>
      <w:r w:rsidRPr="00B76BD1">
        <w:rPr>
          <w:lang w:val="uk-UA"/>
        </w:rPr>
        <w:t>відомосте</w:t>
      </w:r>
      <w:r>
        <w:rPr>
          <w:lang w:val="uk-UA"/>
        </w:rPr>
        <w:t>й надати заявнику витяг з ЄРДР.</w:t>
      </w:r>
    </w:p>
    <w:p w:rsidR="007E2036" w:rsidRDefault="007E2036" w:rsidP="007E2036">
      <w:pPr>
        <w:pStyle w:val="Default"/>
        <w:ind w:firstLine="851"/>
        <w:jc w:val="both"/>
        <w:rPr>
          <w:lang w:val="uk-UA"/>
        </w:rPr>
      </w:pPr>
      <w:r w:rsidRPr="00B76BD1">
        <w:rPr>
          <w:lang w:val="uk-UA"/>
        </w:rPr>
        <w:t>Про</w:t>
      </w:r>
      <w:r>
        <w:rPr>
          <w:lang w:val="uk-UA"/>
        </w:rPr>
        <w:t xml:space="preserve">те до внесення відомостей про </w:t>
      </w:r>
      <w:r w:rsidRPr="00B76BD1">
        <w:rPr>
          <w:lang w:val="uk-UA"/>
        </w:rPr>
        <w:t>кримінальний</w:t>
      </w:r>
      <w:r>
        <w:rPr>
          <w:lang w:val="uk-UA"/>
        </w:rPr>
        <w:t xml:space="preserve"> </w:t>
      </w:r>
      <w:r w:rsidRPr="00B76BD1">
        <w:rPr>
          <w:lang w:val="uk-UA"/>
        </w:rPr>
        <w:t>проступок до ЄРДР допускають проведення окремих дій, передбачених ч. 3 ст. 214 КПК України, зокрема:</w:t>
      </w:r>
    </w:p>
    <w:p w:rsidR="007E2036" w:rsidRDefault="007E2036" w:rsidP="007E2036">
      <w:pPr>
        <w:pStyle w:val="Default"/>
        <w:ind w:firstLine="851"/>
        <w:jc w:val="both"/>
        <w:rPr>
          <w:lang w:val="uk-UA"/>
        </w:rPr>
      </w:pPr>
      <w:r w:rsidRPr="00B76BD1">
        <w:rPr>
          <w:lang w:val="uk-UA"/>
        </w:rPr>
        <w:t>– огляд місця події (відомості вносять</w:t>
      </w:r>
      <w:r>
        <w:rPr>
          <w:lang w:val="uk-UA"/>
        </w:rPr>
        <w:t xml:space="preserve"> </w:t>
      </w:r>
      <w:r w:rsidRPr="00B76BD1">
        <w:rPr>
          <w:lang w:val="uk-UA"/>
        </w:rPr>
        <w:t>невідкладно після завершення огляду);</w:t>
      </w:r>
    </w:p>
    <w:p w:rsidR="007E2036" w:rsidRPr="00B76BD1" w:rsidRDefault="007E2036" w:rsidP="007E2036">
      <w:pPr>
        <w:pStyle w:val="Default"/>
        <w:ind w:firstLine="851"/>
        <w:jc w:val="both"/>
        <w:rPr>
          <w:lang w:val="uk-UA"/>
        </w:rPr>
      </w:pPr>
      <w:r w:rsidRPr="00B76BD1">
        <w:rPr>
          <w:lang w:val="uk-UA"/>
        </w:rPr>
        <w:t>– пояснення;</w:t>
      </w:r>
    </w:p>
    <w:p w:rsidR="007E2036" w:rsidRPr="00B76BD1" w:rsidRDefault="007E2036" w:rsidP="007E2036">
      <w:pPr>
        <w:pStyle w:val="Default"/>
        <w:ind w:firstLine="851"/>
        <w:jc w:val="both"/>
        <w:rPr>
          <w:lang w:val="uk-UA"/>
        </w:rPr>
      </w:pPr>
      <w:r w:rsidRPr="00B76BD1">
        <w:rPr>
          <w:lang w:val="uk-UA"/>
        </w:rPr>
        <w:t xml:space="preserve">– медичне </w:t>
      </w:r>
      <w:proofErr w:type="spellStart"/>
      <w:r w:rsidRPr="00B76BD1">
        <w:rPr>
          <w:lang w:val="uk-UA"/>
        </w:rPr>
        <w:t>освідування</w:t>
      </w:r>
      <w:proofErr w:type="spellEnd"/>
      <w:r w:rsidRPr="00B76BD1">
        <w:rPr>
          <w:lang w:val="uk-UA"/>
        </w:rPr>
        <w:t>;</w:t>
      </w:r>
    </w:p>
    <w:p w:rsidR="007E2036" w:rsidRDefault="007E2036" w:rsidP="007E2036">
      <w:pPr>
        <w:pStyle w:val="Default"/>
        <w:ind w:firstLine="851"/>
        <w:jc w:val="both"/>
        <w:rPr>
          <w:lang w:val="uk-UA"/>
        </w:rPr>
      </w:pPr>
      <w:r>
        <w:rPr>
          <w:lang w:val="uk-UA"/>
        </w:rPr>
        <w:t xml:space="preserve">– отримання висновку спеціаліста і зняття показань технічних приладів, </w:t>
      </w:r>
      <w:r w:rsidRPr="00B76BD1">
        <w:rPr>
          <w:lang w:val="uk-UA"/>
        </w:rPr>
        <w:t>технічних за</w:t>
      </w:r>
      <w:r>
        <w:rPr>
          <w:lang w:val="uk-UA"/>
        </w:rPr>
        <w:t xml:space="preserve">собів, що мають функції </w:t>
      </w:r>
      <w:proofErr w:type="spellStart"/>
      <w:r>
        <w:rPr>
          <w:lang w:val="uk-UA"/>
        </w:rPr>
        <w:t>фото-</w:t>
      </w:r>
      <w:proofErr w:type="spellEnd"/>
      <w:r>
        <w:rPr>
          <w:lang w:val="uk-UA"/>
        </w:rPr>
        <w:t xml:space="preserve"> і кінозйомки, відеозапису, чи засобів </w:t>
      </w:r>
      <w:proofErr w:type="spellStart"/>
      <w:r>
        <w:rPr>
          <w:lang w:val="uk-UA"/>
        </w:rPr>
        <w:t>фото-</w:t>
      </w:r>
      <w:proofErr w:type="spellEnd"/>
      <w:r>
        <w:rPr>
          <w:lang w:val="uk-UA"/>
        </w:rPr>
        <w:t xml:space="preserve"> і кінозйомки, відеозапису</w:t>
      </w:r>
      <w:r w:rsidRPr="00B76BD1">
        <w:rPr>
          <w:lang w:val="uk-UA"/>
        </w:rPr>
        <w:t xml:space="preserve"> в</w:t>
      </w:r>
      <w:r w:rsidRPr="00B76BD1">
        <w:rPr>
          <w:lang w:val="uk-UA"/>
        </w:rPr>
        <w:tab/>
      </w:r>
      <w:r>
        <w:rPr>
          <w:lang w:val="uk-UA"/>
        </w:rPr>
        <w:t xml:space="preserve">провадженнях </w:t>
      </w:r>
      <w:r w:rsidRPr="00B76BD1">
        <w:rPr>
          <w:lang w:val="uk-UA"/>
        </w:rPr>
        <w:t>щодо вчинення кримінальних проступків проти безпеки руху та експлуатації транспорту;</w:t>
      </w:r>
    </w:p>
    <w:p w:rsidR="007E2036" w:rsidRDefault="007E2036" w:rsidP="007E2036">
      <w:pPr>
        <w:pStyle w:val="Default"/>
        <w:ind w:firstLine="851"/>
        <w:jc w:val="both"/>
        <w:rPr>
          <w:lang w:val="uk-UA"/>
        </w:rPr>
      </w:pPr>
      <w:r>
        <w:rPr>
          <w:lang w:val="uk-UA"/>
        </w:rPr>
        <w:t xml:space="preserve">– вилучення знарядь та </w:t>
      </w:r>
      <w:r w:rsidRPr="00B76BD1">
        <w:rPr>
          <w:lang w:val="uk-UA"/>
        </w:rPr>
        <w:t>засобів</w:t>
      </w:r>
      <w:r>
        <w:rPr>
          <w:lang w:val="uk-UA"/>
        </w:rPr>
        <w:t xml:space="preserve"> </w:t>
      </w:r>
      <w:r w:rsidRPr="00B76BD1">
        <w:rPr>
          <w:lang w:val="uk-UA"/>
        </w:rPr>
        <w:t>вчинення кримінального проступку, речей і</w:t>
      </w:r>
      <w:r>
        <w:rPr>
          <w:lang w:val="uk-UA"/>
        </w:rPr>
        <w:t xml:space="preserve"> </w:t>
      </w:r>
      <w:r w:rsidRPr="00B76BD1">
        <w:rPr>
          <w:lang w:val="uk-UA"/>
        </w:rPr>
        <w:t>документів, що є безпосереднім предметом</w:t>
      </w:r>
      <w:r>
        <w:rPr>
          <w:lang w:val="uk-UA"/>
        </w:rPr>
        <w:t xml:space="preserve"> </w:t>
      </w:r>
      <w:r w:rsidRPr="00B76BD1">
        <w:rPr>
          <w:lang w:val="uk-UA"/>
        </w:rPr>
        <w:t>кримінального проступку, або які виявлені</w:t>
      </w:r>
      <w:r>
        <w:rPr>
          <w:lang w:val="uk-UA"/>
        </w:rPr>
        <w:t xml:space="preserve"> під </w:t>
      </w:r>
      <w:r w:rsidRPr="00B76BD1">
        <w:rPr>
          <w:lang w:val="uk-UA"/>
        </w:rPr>
        <w:t xml:space="preserve">час </w:t>
      </w:r>
      <w:r>
        <w:rPr>
          <w:lang w:val="uk-UA"/>
        </w:rPr>
        <w:t xml:space="preserve">затримання особи, </w:t>
      </w:r>
      <w:r w:rsidRPr="00B76BD1">
        <w:rPr>
          <w:lang w:val="uk-UA"/>
        </w:rPr>
        <w:t>особистого</w:t>
      </w:r>
      <w:r>
        <w:rPr>
          <w:lang w:val="uk-UA"/>
        </w:rPr>
        <w:t xml:space="preserve"> </w:t>
      </w:r>
      <w:r w:rsidRPr="00B76BD1">
        <w:rPr>
          <w:lang w:val="uk-UA"/>
        </w:rPr>
        <w:t>огляду або огляду речей.</w:t>
      </w:r>
    </w:p>
    <w:p w:rsidR="007E2036" w:rsidRDefault="007E2036" w:rsidP="007E2036">
      <w:pPr>
        <w:pStyle w:val="Default"/>
        <w:ind w:firstLine="851"/>
        <w:jc w:val="both"/>
        <w:rPr>
          <w:lang w:val="uk-UA"/>
        </w:rPr>
      </w:pPr>
    </w:p>
    <w:p w:rsidR="007E2036" w:rsidRDefault="007E2036" w:rsidP="007E2036">
      <w:pPr>
        <w:pStyle w:val="Default"/>
        <w:numPr>
          <w:ilvl w:val="0"/>
          <w:numId w:val="1"/>
        </w:numPr>
        <w:ind w:left="0" w:firstLine="0"/>
        <w:jc w:val="center"/>
        <w:rPr>
          <w:b/>
          <w:lang w:val="uk-UA"/>
        </w:rPr>
      </w:pPr>
      <w:r w:rsidRPr="00B76BD1">
        <w:rPr>
          <w:b/>
          <w:lang w:val="uk-UA"/>
        </w:rPr>
        <w:t>Затримання особи, яка вчинила кримінальний проступок. Вилучення речей і документів</w:t>
      </w:r>
    </w:p>
    <w:p w:rsidR="007E2036" w:rsidRPr="00605916" w:rsidRDefault="007E2036" w:rsidP="007E2036">
      <w:pPr>
        <w:pStyle w:val="Default"/>
        <w:ind w:firstLine="851"/>
        <w:rPr>
          <w:lang w:val="uk-UA"/>
        </w:rPr>
      </w:pPr>
      <w:r>
        <w:rPr>
          <w:lang w:val="uk-UA"/>
        </w:rPr>
        <w:t xml:space="preserve">Відповідно до </w:t>
      </w:r>
      <w:r w:rsidRPr="00605916">
        <w:rPr>
          <w:lang w:val="uk-UA"/>
        </w:rPr>
        <w:t>ст. 298</w:t>
      </w:r>
      <w:r>
        <w:rPr>
          <w:lang w:val="uk-UA"/>
        </w:rPr>
        <w:t>-</w:t>
      </w:r>
      <w:r w:rsidRPr="00605916">
        <w:rPr>
          <w:lang w:val="uk-UA"/>
        </w:rPr>
        <w:t>2 КПК України, уповноважена службова особа має право без ухвали слідчого судді, суду затримати особу, підозрювану в учиненні кримінального проступку, у випадках, передбачених п. 1 і 2 ч. 1 ст. 208 КПК України, а саме: якщо цю особу застали</w:t>
      </w:r>
      <w:r>
        <w:rPr>
          <w:lang w:val="uk-UA"/>
        </w:rPr>
        <w:t xml:space="preserve"> </w:t>
      </w:r>
      <w:r w:rsidRPr="00605916">
        <w:rPr>
          <w:lang w:val="uk-UA"/>
        </w:rPr>
        <w:t>під час учинення злочину або замаху на його вчинення; якщо безпосередньо після вчинення злочину очевидець, зокрема потерпілий, або сукупність очевидних ознак на тілі, одязі чи місці події вказують на те, що саме ця особа щойно вчинила злочин, і лише за умови, що ця особа:</w:t>
      </w:r>
    </w:p>
    <w:p w:rsidR="007E2036" w:rsidRPr="00605916" w:rsidRDefault="007E2036" w:rsidP="007E2036">
      <w:pPr>
        <w:pStyle w:val="Default"/>
        <w:ind w:firstLine="851"/>
        <w:rPr>
          <w:lang w:val="uk-UA"/>
        </w:rPr>
      </w:pPr>
      <w:r w:rsidRPr="00605916">
        <w:rPr>
          <w:lang w:val="uk-UA"/>
        </w:rPr>
        <w:t>1)</w:t>
      </w:r>
      <w:r w:rsidRPr="00605916">
        <w:rPr>
          <w:lang w:val="uk-UA"/>
        </w:rPr>
        <w:tab/>
        <w:t>відмовляється виконувати законну вимогу уповноваженої службової особи щодо припинення кримінального проступку або чинить опір;</w:t>
      </w:r>
    </w:p>
    <w:p w:rsidR="007E2036" w:rsidRPr="00605916" w:rsidRDefault="007E2036" w:rsidP="007E2036">
      <w:pPr>
        <w:pStyle w:val="Default"/>
        <w:ind w:firstLine="851"/>
        <w:rPr>
          <w:lang w:val="uk-UA"/>
        </w:rPr>
      </w:pPr>
      <w:r w:rsidRPr="00605916">
        <w:rPr>
          <w:lang w:val="uk-UA"/>
        </w:rPr>
        <w:t>2)</w:t>
      </w:r>
      <w:r w:rsidRPr="00605916">
        <w:rPr>
          <w:lang w:val="uk-UA"/>
        </w:rPr>
        <w:tab/>
        <w:t>намагається залишити місце вчинення кримінального проступку;</w:t>
      </w:r>
    </w:p>
    <w:p w:rsidR="007E2036" w:rsidRPr="00605916" w:rsidRDefault="007E2036" w:rsidP="007E2036">
      <w:pPr>
        <w:pStyle w:val="Default"/>
        <w:ind w:firstLine="851"/>
        <w:rPr>
          <w:lang w:val="uk-UA"/>
        </w:rPr>
      </w:pPr>
      <w:r w:rsidRPr="00605916">
        <w:rPr>
          <w:lang w:val="uk-UA"/>
        </w:rPr>
        <w:t>3)</w:t>
      </w:r>
      <w:r w:rsidRPr="00605916">
        <w:rPr>
          <w:lang w:val="uk-UA"/>
        </w:rPr>
        <w:tab/>
        <w:t>під час безпосереднього переслідування після вчинення кримінального проступку не виконує законних вимог уповноваженої службової особи;</w:t>
      </w:r>
    </w:p>
    <w:p w:rsidR="007E2036" w:rsidRDefault="007E2036" w:rsidP="007E2036">
      <w:pPr>
        <w:pStyle w:val="Default"/>
        <w:ind w:firstLine="851"/>
        <w:rPr>
          <w:lang w:val="uk-UA"/>
        </w:rPr>
      </w:pPr>
      <w:r w:rsidRPr="00605916">
        <w:rPr>
          <w:lang w:val="uk-UA"/>
        </w:rPr>
        <w:t>4)</w:t>
      </w:r>
      <w:r w:rsidRPr="00605916">
        <w:rPr>
          <w:lang w:val="uk-UA"/>
        </w:rPr>
        <w:tab/>
        <w:t>перебуває в стані алкогольного, наркотичного чи іншого сп’яніння та може завдати шкоди собі або іншим.</w:t>
      </w:r>
    </w:p>
    <w:p w:rsidR="007E2036" w:rsidRDefault="007E2036" w:rsidP="007E2036">
      <w:pPr>
        <w:pStyle w:val="Default"/>
        <w:ind w:firstLine="851"/>
        <w:rPr>
          <w:lang w:val="uk-UA"/>
        </w:rPr>
      </w:pPr>
    </w:p>
    <w:p w:rsidR="007E2036" w:rsidRPr="00605916" w:rsidRDefault="007E2036" w:rsidP="007E2036">
      <w:pPr>
        <w:pStyle w:val="Default"/>
        <w:ind w:firstLine="851"/>
        <w:rPr>
          <w:b/>
          <w:lang w:val="uk-UA"/>
        </w:rPr>
      </w:pPr>
      <w:r w:rsidRPr="00605916">
        <w:rPr>
          <w:b/>
          <w:lang w:val="uk-UA"/>
        </w:rPr>
        <w:t>ВАЖЛИВО!</w:t>
      </w:r>
    </w:p>
    <w:p w:rsidR="007E2036" w:rsidRPr="00605916" w:rsidRDefault="007E2036" w:rsidP="007E2036">
      <w:pPr>
        <w:pStyle w:val="Default"/>
        <w:ind w:firstLine="851"/>
        <w:rPr>
          <w:i/>
          <w:lang w:val="uk-UA"/>
        </w:rPr>
      </w:pPr>
      <w:r w:rsidRPr="00605916">
        <w:rPr>
          <w:i/>
          <w:lang w:val="uk-UA"/>
        </w:rPr>
        <w:t>Затримання особи, яка вчинила кримінальний проступок, здійснюють не більш як на три години з моменту фактичного затримання.</w:t>
      </w:r>
    </w:p>
    <w:p w:rsidR="007E2036" w:rsidRDefault="007E2036" w:rsidP="007E2036">
      <w:pPr>
        <w:pStyle w:val="Default"/>
        <w:ind w:firstLine="851"/>
        <w:rPr>
          <w:lang w:val="uk-UA"/>
        </w:rPr>
      </w:pPr>
    </w:p>
    <w:p w:rsidR="007E2036" w:rsidRPr="0093308A" w:rsidRDefault="007E2036" w:rsidP="007E2036">
      <w:pPr>
        <w:pStyle w:val="Default"/>
        <w:ind w:firstLine="851"/>
        <w:rPr>
          <w:b/>
          <w:i/>
          <w:lang w:val="uk-UA"/>
        </w:rPr>
      </w:pPr>
      <w:r w:rsidRPr="0093308A">
        <w:rPr>
          <w:b/>
          <w:i/>
          <w:lang w:val="uk-UA"/>
        </w:rPr>
        <w:t>Але:</w:t>
      </w:r>
    </w:p>
    <w:p w:rsidR="007E2036" w:rsidRPr="00605916" w:rsidRDefault="007E2036" w:rsidP="007E2036">
      <w:pPr>
        <w:pStyle w:val="Default"/>
        <w:ind w:firstLine="851"/>
        <w:rPr>
          <w:lang w:val="uk-UA"/>
        </w:rPr>
      </w:pPr>
      <w:r w:rsidRPr="00605916">
        <w:rPr>
          <w:lang w:val="uk-UA"/>
        </w:rPr>
        <w:t>Особу може бути затримано:</w:t>
      </w:r>
    </w:p>
    <w:p w:rsidR="007E2036" w:rsidRPr="00605916" w:rsidRDefault="007E2036" w:rsidP="007E2036">
      <w:pPr>
        <w:pStyle w:val="Default"/>
        <w:ind w:firstLine="851"/>
        <w:rPr>
          <w:lang w:val="uk-UA"/>
        </w:rPr>
      </w:pPr>
      <w:r w:rsidRPr="00605916">
        <w:rPr>
          <w:lang w:val="uk-UA"/>
        </w:rPr>
        <w:t>1)</w:t>
      </w:r>
      <w:r w:rsidRPr="00605916">
        <w:rPr>
          <w:lang w:val="uk-UA"/>
        </w:rPr>
        <w:tab/>
        <w:t xml:space="preserve">до 72 </w:t>
      </w:r>
      <w:proofErr w:type="spellStart"/>
      <w:r w:rsidRPr="00605916">
        <w:rPr>
          <w:lang w:val="uk-UA"/>
        </w:rPr>
        <w:t>год</w:t>
      </w:r>
      <w:proofErr w:type="spellEnd"/>
      <w:r w:rsidRPr="00605916">
        <w:rPr>
          <w:lang w:val="uk-UA"/>
        </w:rPr>
        <w:t xml:space="preserve"> – за умов, п</w:t>
      </w:r>
      <w:r>
        <w:rPr>
          <w:lang w:val="uk-UA"/>
        </w:rPr>
        <w:t xml:space="preserve">ередбачених п. 1–3 ч. 1 ст. 298 </w:t>
      </w:r>
      <w:r w:rsidRPr="00605916">
        <w:rPr>
          <w:lang w:val="uk-UA"/>
        </w:rPr>
        <w:t>(особа відмовляється виконувати законну вимогу уповноваженої службової особи щодо припинення кримінального проступку або чинить опір; намагається залишити місце вчинення кримінального проступку; під час безпосереднього переслідування після вчинення кримінального проступку не виконує законних вимог уповноваженої службової особи), і з дотриманням вимог ст. 211</w:t>
      </w:r>
      <w:r>
        <w:rPr>
          <w:lang w:val="uk-UA"/>
        </w:rPr>
        <w:t xml:space="preserve"> </w:t>
      </w:r>
      <w:r w:rsidRPr="00605916">
        <w:rPr>
          <w:lang w:val="uk-UA"/>
        </w:rPr>
        <w:t>КПК України про строк затримання особи без ухвали слідчого судді, суду;</w:t>
      </w:r>
    </w:p>
    <w:p w:rsidR="007E2036" w:rsidRDefault="007E2036" w:rsidP="007E2036">
      <w:pPr>
        <w:pStyle w:val="Default"/>
        <w:ind w:firstLine="851"/>
        <w:rPr>
          <w:lang w:val="uk-UA"/>
        </w:rPr>
      </w:pPr>
      <w:r w:rsidRPr="00605916">
        <w:rPr>
          <w:lang w:val="uk-UA"/>
        </w:rPr>
        <w:t>2)</w:t>
      </w:r>
      <w:r w:rsidRPr="00605916">
        <w:rPr>
          <w:lang w:val="uk-UA"/>
        </w:rPr>
        <w:tab/>
        <w:t xml:space="preserve">до 24 </w:t>
      </w:r>
      <w:proofErr w:type="spellStart"/>
      <w:r w:rsidRPr="00605916">
        <w:rPr>
          <w:lang w:val="uk-UA"/>
        </w:rPr>
        <w:t>год</w:t>
      </w:r>
      <w:proofErr w:type="spellEnd"/>
      <w:r w:rsidRPr="00605916">
        <w:rPr>
          <w:lang w:val="uk-UA"/>
        </w:rPr>
        <w:t xml:space="preserve"> – за умови, передбаченої п. 4 ч. 1 ст. 298</w:t>
      </w:r>
      <w:r>
        <w:rPr>
          <w:lang w:val="uk-UA"/>
        </w:rPr>
        <w:t>-</w:t>
      </w:r>
      <w:r w:rsidRPr="00605916">
        <w:rPr>
          <w:lang w:val="uk-UA"/>
        </w:rPr>
        <w:t>2</w:t>
      </w:r>
      <w:r>
        <w:rPr>
          <w:lang w:val="uk-UA"/>
        </w:rPr>
        <w:t xml:space="preserve"> КПК </w:t>
      </w:r>
      <w:r w:rsidRPr="00605916">
        <w:rPr>
          <w:lang w:val="uk-UA"/>
        </w:rPr>
        <w:t>(особа перебуває в стані алкогольного, наркотичного чи іншого сп’яніння та може завдати шкоди собі або оточуючим)</w:t>
      </w:r>
      <w:r>
        <w:rPr>
          <w:lang w:val="uk-UA"/>
        </w:rPr>
        <w:t xml:space="preserve"> </w:t>
      </w:r>
      <w:r w:rsidRPr="00605916">
        <w:rPr>
          <w:lang w:val="uk-UA"/>
        </w:rPr>
        <w:t>КПК України.</w:t>
      </w:r>
    </w:p>
    <w:p w:rsidR="007E2036" w:rsidRDefault="007E2036" w:rsidP="007E2036">
      <w:pPr>
        <w:pStyle w:val="Default"/>
        <w:ind w:firstLine="851"/>
        <w:rPr>
          <w:lang w:val="uk-UA"/>
        </w:rPr>
      </w:pPr>
    </w:p>
    <w:p w:rsidR="007E2036" w:rsidRPr="0093308A" w:rsidRDefault="007E2036" w:rsidP="007E2036">
      <w:pPr>
        <w:pStyle w:val="Default"/>
        <w:ind w:firstLine="851"/>
        <w:rPr>
          <w:b/>
          <w:lang w:val="uk-UA"/>
        </w:rPr>
      </w:pPr>
      <w:r w:rsidRPr="0093308A">
        <w:rPr>
          <w:b/>
          <w:lang w:val="uk-UA"/>
        </w:rPr>
        <w:t>ВАЖЛИВО!</w:t>
      </w:r>
    </w:p>
    <w:p w:rsidR="007E2036" w:rsidRDefault="007E2036" w:rsidP="007E2036">
      <w:pPr>
        <w:pStyle w:val="Default"/>
        <w:ind w:firstLine="851"/>
        <w:rPr>
          <w:i/>
          <w:lang w:val="uk-UA"/>
        </w:rPr>
      </w:pPr>
      <w:r w:rsidRPr="0093308A">
        <w:rPr>
          <w:i/>
          <w:lang w:val="uk-UA"/>
        </w:rPr>
        <w:t>Про затримання особи складається протокол. Копію протоколу затримання особи невідкладно надсилають прокурору.</w:t>
      </w:r>
    </w:p>
    <w:p w:rsidR="007E2036" w:rsidRDefault="007E2036" w:rsidP="007E2036">
      <w:pPr>
        <w:pStyle w:val="Default"/>
        <w:ind w:firstLine="851"/>
        <w:rPr>
          <w:i/>
          <w:lang w:val="uk-UA"/>
        </w:rPr>
      </w:pPr>
    </w:p>
    <w:p w:rsidR="007E2036" w:rsidRDefault="007E2036" w:rsidP="007E2036">
      <w:pPr>
        <w:pStyle w:val="Default"/>
        <w:ind w:firstLine="851"/>
        <w:rPr>
          <w:lang w:val="uk-UA"/>
        </w:rPr>
      </w:pPr>
      <w:r w:rsidRPr="0093308A">
        <w:rPr>
          <w:lang w:val="uk-UA"/>
        </w:rPr>
        <w:t>Відповідно до ч. 6 ст. 298</w:t>
      </w:r>
      <w:r>
        <w:rPr>
          <w:lang w:val="uk-UA"/>
        </w:rPr>
        <w:t>-</w:t>
      </w:r>
      <w:r w:rsidRPr="0093308A">
        <w:rPr>
          <w:lang w:val="uk-UA"/>
        </w:rPr>
        <w:t>2 КПК України, уповноважена службова особа, яка здійснила затримання, здійснює особистий обшук затриманої особи з дотриманням правил, передбачених ч. 7 ст. 223 КПК України.</w:t>
      </w:r>
    </w:p>
    <w:p w:rsidR="007E2036" w:rsidRDefault="007E2036" w:rsidP="007E2036">
      <w:pPr>
        <w:pStyle w:val="Default"/>
        <w:ind w:firstLine="851"/>
        <w:jc w:val="both"/>
        <w:rPr>
          <w:lang w:val="uk-UA"/>
        </w:rPr>
      </w:pPr>
      <w:r w:rsidRPr="0093308A">
        <w:rPr>
          <w:lang w:val="uk-UA"/>
        </w:rPr>
        <w:t>Згідно зі ст. 298</w:t>
      </w:r>
      <w:r>
        <w:rPr>
          <w:lang w:val="uk-UA"/>
        </w:rPr>
        <w:t>-</w:t>
      </w:r>
      <w:r w:rsidRPr="0093308A">
        <w:rPr>
          <w:lang w:val="uk-UA"/>
        </w:rPr>
        <w:t>3 КПК України, речі й документи, що є знаряддям та/або засобом учинення кримінального проступку чи безпосереднім предметом посягання, виявлені під час затримання, особистого обшуку затриманої особи або огляду речей, вилучає уповноважена службова особа Національної</w:t>
      </w:r>
      <w:r>
        <w:rPr>
          <w:lang w:val="uk-UA"/>
        </w:rPr>
        <w:t xml:space="preserve"> </w:t>
      </w:r>
      <w:r w:rsidRPr="0093308A">
        <w:rPr>
          <w:lang w:val="uk-UA"/>
        </w:rPr>
        <w:t>поліції, органу безпеки, органу, що здійснює контроль за додержанням податкового законодавства, органу Державного бюро розслідувань.</w:t>
      </w:r>
    </w:p>
    <w:p w:rsidR="007E2036" w:rsidRPr="0093308A" w:rsidRDefault="007E2036" w:rsidP="007E2036">
      <w:pPr>
        <w:pStyle w:val="Default"/>
        <w:ind w:firstLine="851"/>
        <w:jc w:val="both"/>
        <w:rPr>
          <w:lang w:val="uk-UA"/>
        </w:rPr>
      </w:pPr>
      <w:r w:rsidRPr="0093308A">
        <w:rPr>
          <w:lang w:val="uk-UA"/>
        </w:rPr>
        <w:t>Про вилучення речей і документів складають протокол або роблять відповідний запис у протоколі про затримання.</w:t>
      </w:r>
    </w:p>
    <w:p w:rsidR="007E2036" w:rsidRPr="0093308A" w:rsidRDefault="007E2036" w:rsidP="007E2036">
      <w:pPr>
        <w:pStyle w:val="Default"/>
        <w:ind w:firstLine="851"/>
        <w:jc w:val="both"/>
        <w:rPr>
          <w:lang w:val="uk-UA"/>
        </w:rPr>
      </w:pPr>
      <w:r w:rsidRPr="0093308A">
        <w:rPr>
          <w:lang w:val="uk-UA"/>
        </w:rPr>
        <w:t xml:space="preserve">Вилучені під час обшуку затриманої особи речі й документи визнають речовими доказами, про що </w:t>
      </w:r>
      <w:proofErr w:type="spellStart"/>
      <w:r w:rsidRPr="0093308A">
        <w:rPr>
          <w:lang w:val="uk-UA"/>
        </w:rPr>
        <w:t>дізнавач</w:t>
      </w:r>
      <w:proofErr w:type="spellEnd"/>
      <w:r w:rsidRPr="0093308A">
        <w:rPr>
          <w:lang w:val="uk-UA"/>
        </w:rPr>
        <w:t xml:space="preserve"> виносить відповідну </w:t>
      </w:r>
      <w:r w:rsidRPr="0093308A">
        <w:rPr>
          <w:i/>
          <w:lang w:val="uk-UA"/>
        </w:rPr>
        <w:t>постанову,</w:t>
      </w:r>
      <w:r w:rsidRPr="0093308A">
        <w:rPr>
          <w:lang w:val="uk-UA"/>
        </w:rPr>
        <w:t xml:space="preserve"> і приєднують до матеріалів дізнання.</w:t>
      </w:r>
    </w:p>
    <w:p w:rsidR="007E2036" w:rsidRPr="0093308A" w:rsidRDefault="007E2036" w:rsidP="007E2036">
      <w:pPr>
        <w:pStyle w:val="Default"/>
        <w:ind w:firstLine="851"/>
        <w:jc w:val="both"/>
        <w:rPr>
          <w:lang w:val="uk-UA"/>
        </w:rPr>
      </w:pPr>
      <w:r w:rsidRPr="0093308A">
        <w:rPr>
          <w:lang w:val="uk-UA"/>
        </w:rPr>
        <w:t>Уповноважена службова особа за наявності достатніх підстав вважати, що особа вчинила порушення, за яке відповідно до КПК України може бути застосовано покарання у вигляді позбавлення права керування транспортними засобами, тимчасово вилучає посвідчення водія до набрання вироком законної сили, але не більше як на три місяці з моменту такого вилучення, і видає тимчасовий дозвіл на право керування транспортними засобами.</w:t>
      </w:r>
    </w:p>
    <w:p w:rsidR="00C52D09" w:rsidRPr="007E2036" w:rsidRDefault="00C52D09">
      <w:pPr>
        <w:rPr>
          <w:lang w:val="uk-UA"/>
        </w:rPr>
      </w:pPr>
    </w:p>
    <w:sectPr w:rsidR="00C52D09" w:rsidRPr="007E2036" w:rsidSect="00C52D0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036" w:rsidRDefault="007E2036" w:rsidP="007E2036">
      <w:pPr>
        <w:spacing w:after="0" w:line="240" w:lineRule="auto"/>
      </w:pPr>
      <w:r>
        <w:separator/>
      </w:r>
    </w:p>
  </w:endnote>
  <w:endnote w:type="continuationSeparator" w:id="0">
    <w:p w:rsidR="007E2036" w:rsidRDefault="007E2036" w:rsidP="007E20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036" w:rsidRDefault="007E2036" w:rsidP="007E2036">
      <w:pPr>
        <w:spacing w:after="0" w:line="240" w:lineRule="auto"/>
      </w:pPr>
      <w:r>
        <w:separator/>
      </w:r>
    </w:p>
  </w:footnote>
  <w:footnote w:type="continuationSeparator" w:id="0">
    <w:p w:rsidR="007E2036" w:rsidRDefault="007E2036" w:rsidP="007E2036">
      <w:pPr>
        <w:spacing w:after="0" w:line="240" w:lineRule="auto"/>
      </w:pPr>
      <w:r>
        <w:continuationSeparator/>
      </w:r>
    </w:p>
  </w:footnote>
  <w:footnote w:id="1">
    <w:p w:rsidR="007E2036" w:rsidRPr="00AF0138" w:rsidRDefault="007E2036" w:rsidP="007E2036">
      <w:pPr>
        <w:pStyle w:val="a3"/>
        <w:rPr>
          <w:lang w:val="uk-UA"/>
        </w:rPr>
      </w:pPr>
      <w:r>
        <w:rPr>
          <w:rStyle w:val="a5"/>
        </w:rPr>
        <w:footnoteRef/>
      </w:r>
      <w:r>
        <w:t xml:space="preserve"> </w:t>
      </w:r>
      <w:r>
        <w:rPr>
          <w:lang w:val="ru-RU"/>
        </w:rPr>
        <w:t xml:space="preserve">Див. Закон </w:t>
      </w:r>
      <w:proofErr w:type="spellStart"/>
      <w:r>
        <w:rPr>
          <w:lang w:val="ru-RU"/>
        </w:rPr>
        <w:t>Укр</w:t>
      </w:r>
      <w:r>
        <w:rPr>
          <w:lang w:val="uk-UA"/>
        </w:rPr>
        <w:t>аїни</w:t>
      </w:r>
      <w:proofErr w:type="spellEnd"/>
      <w:r>
        <w:rPr>
          <w:lang w:val="uk-UA"/>
        </w:rPr>
        <w:t xml:space="preserve"> «</w:t>
      </w:r>
      <w:r w:rsidRPr="00AF0138">
        <w:rPr>
          <w:lang w:val="uk-UA"/>
        </w:rPr>
        <w:t>Про внесення змі</w:t>
      </w:r>
      <w:proofErr w:type="gramStart"/>
      <w:r w:rsidRPr="00AF0138">
        <w:rPr>
          <w:lang w:val="uk-UA"/>
        </w:rPr>
        <w:t>н</w:t>
      </w:r>
      <w:proofErr w:type="gramEnd"/>
      <w:r w:rsidRPr="00AF0138">
        <w:rPr>
          <w:lang w:val="uk-UA"/>
        </w:rPr>
        <w:t xml:space="preserve"> до деяких законодавчих </w:t>
      </w:r>
      <w:proofErr w:type="gramStart"/>
      <w:r w:rsidRPr="00AF0138">
        <w:rPr>
          <w:lang w:val="uk-UA"/>
        </w:rPr>
        <w:t>акт</w:t>
      </w:r>
      <w:proofErr w:type="gramEnd"/>
      <w:r w:rsidRPr="00AF0138">
        <w:rPr>
          <w:lang w:val="uk-UA"/>
        </w:rPr>
        <w:t>ів України щодо спрощення досудового розслідування окремих категорій кримінальних правопорушень</w:t>
      </w:r>
      <w:r>
        <w:rPr>
          <w:lang w:val="uk-UA"/>
        </w:rPr>
        <w:t xml:space="preserve">» від </w:t>
      </w:r>
      <w:r w:rsidRPr="00AF0138">
        <w:rPr>
          <w:lang w:val="uk-UA"/>
        </w:rPr>
        <w:t>22 листопада 2018 року № 2617-VIII</w:t>
      </w:r>
      <w:r>
        <w:rPr>
          <w:lang w:val="uk-UA"/>
        </w:rPr>
        <w:t>.</w:t>
      </w:r>
      <w:bookmarkStart w:id="0" w:name="_GoBack"/>
      <w:bookmarkEnd w:id="0"/>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singleLevel"/>
    <w:tmpl w:val="0000000D"/>
    <w:name w:val="WW8Num16"/>
    <w:lvl w:ilvl="0">
      <w:start w:val="1"/>
      <w:numFmt w:val="bullet"/>
      <w:lvlText w:val=""/>
      <w:lvlJc w:val="left"/>
      <w:pPr>
        <w:tabs>
          <w:tab w:val="num" w:pos="720"/>
        </w:tabs>
        <w:ind w:left="720" w:hanging="360"/>
      </w:pPr>
      <w:rPr>
        <w:rFonts w:ascii="Symbol" w:hAnsi="Symbol"/>
      </w:rPr>
    </w:lvl>
  </w:abstractNum>
  <w:abstractNum w:abstractNumId="1">
    <w:nsid w:val="00000010"/>
    <w:multiLevelType w:val="hybridMultilevel"/>
    <w:tmpl w:val="2157F6B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13"/>
    <w:multiLevelType w:val="singleLevel"/>
    <w:tmpl w:val="00000013"/>
    <w:name w:val="WW8Num22"/>
    <w:lvl w:ilvl="0">
      <w:start w:val="1"/>
      <w:numFmt w:val="bullet"/>
      <w:lvlText w:val=""/>
      <w:lvlJc w:val="left"/>
      <w:pPr>
        <w:tabs>
          <w:tab w:val="num" w:pos="0"/>
        </w:tabs>
        <w:ind w:left="720" w:hanging="360"/>
      </w:pPr>
      <w:rPr>
        <w:rFonts w:ascii="Symbol" w:hAnsi="Symbol"/>
      </w:rPr>
    </w:lvl>
  </w:abstractNum>
  <w:abstractNum w:abstractNumId="3">
    <w:nsid w:val="0E6971A1"/>
    <w:multiLevelType w:val="hybridMultilevel"/>
    <w:tmpl w:val="18B8B540"/>
    <w:lvl w:ilvl="0" w:tplc="0419000F">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footnotePr>
    <w:footnote w:id="-1"/>
    <w:footnote w:id="0"/>
  </w:footnotePr>
  <w:endnotePr>
    <w:endnote w:id="-1"/>
    <w:endnote w:id="0"/>
  </w:endnotePr>
  <w:compat/>
  <w:rsids>
    <w:rsidRoot w:val="007E2036"/>
    <w:rsid w:val="007E2036"/>
    <w:rsid w:val="00C52D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D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E203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footnote text"/>
    <w:aliases w:val="Текст сноски Знак1 Знак Знак1 Знак,Текст сноски Знак Знак Знак Знак1 Знак,Знак1 Знак Знак Знак Знак1 Знак,Текст сноски Знак1 Знак Знак,Текст сноски Знак Знак Знак Знак,Знак1 Знак Знак Знак Знак,Текст сноски Знак1 Знак1,F"/>
    <w:basedOn w:val="a"/>
    <w:link w:val="a4"/>
    <w:uiPriority w:val="99"/>
    <w:semiHidden/>
    <w:unhideWhenUsed/>
    <w:rsid w:val="007E2036"/>
    <w:rPr>
      <w:rFonts w:ascii="Calibri" w:eastAsia="Calibri" w:hAnsi="Calibri" w:cs="Times New Roman"/>
      <w:sz w:val="20"/>
      <w:szCs w:val="20"/>
      <w:lang/>
    </w:rPr>
  </w:style>
  <w:style w:type="character" w:customStyle="1" w:styleId="a4">
    <w:name w:val="Текст сноски Знак"/>
    <w:aliases w:val="Текст сноски Знак1 Знак Знак1 Знак Знак1,Текст сноски Знак Знак Знак Знак1 Знак Знак1,Знак1 Знак Знак Знак Знак1 Знак Знак1,Текст сноски Знак1 Знак Знак Знак1,Текст сноски Знак Знак Знак Знак Знак1,Знак1 Знак Знак Знак Знак Знак"/>
    <w:basedOn w:val="a0"/>
    <w:link w:val="a3"/>
    <w:uiPriority w:val="99"/>
    <w:semiHidden/>
    <w:rsid w:val="007E2036"/>
    <w:rPr>
      <w:rFonts w:ascii="Calibri" w:eastAsia="Calibri" w:hAnsi="Calibri" w:cs="Times New Roman"/>
      <w:sz w:val="20"/>
      <w:szCs w:val="20"/>
      <w:lang/>
    </w:rPr>
  </w:style>
  <w:style w:type="character" w:styleId="a5">
    <w:name w:val="footnote reference"/>
    <w:rsid w:val="007E2036"/>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2581</Words>
  <Characters>14712</Characters>
  <Application>Microsoft Office Word</Application>
  <DocSecurity>0</DocSecurity>
  <Lines>122</Lines>
  <Paragraphs>34</Paragraphs>
  <ScaleCrop>false</ScaleCrop>
  <Company/>
  <LinksUpToDate>false</LinksUpToDate>
  <CharactersWithSpaces>17259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Артем</dc:creator>
  <cp:lastModifiedBy>Артем</cp:lastModifiedBy>
  <cp:revision>1</cp:revision>
  <dcterms:created xsi:type="dcterms:W3CDTF">2020-08-04T05:38:00Z</dcterms:created>
  <dcterms:modified xsi:type="dcterms:W3CDTF">2020-08-04T05:40:00Z</dcterms:modified>
</cp:coreProperties>
</file>